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01" w:rsidRDefault="00B21701" w:rsidP="00B21701">
      <w:pPr>
        <w:spacing w:after="200" w:line="276" w:lineRule="auto"/>
      </w:pPr>
    </w:p>
    <w:p w:rsidR="00B21701" w:rsidRDefault="00B21701" w:rsidP="00B21701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B21701" w:rsidRDefault="00B21701" w:rsidP="00B21701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GIMNAZIJA JURJA BARAKOVIĆA</w:t>
      </w: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Z A D A R</w:t>
      </w: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Perivoj Vladimira Nazora br. 3</w:t>
      </w: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tel. 023/ 317-051</w:t>
      </w: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e.mail</w:t>
      </w:r>
      <w:proofErr w:type="spellEnd"/>
      <w:r>
        <w:rPr>
          <w:rFonts w:ascii="Arial" w:eastAsia="Times New Roman" w:hAnsi="Arial" w:cs="Arial"/>
          <w:lang w:eastAsia="hr-HR"/>
        </w:rPr>
        <w:t xml:space="preserve">: </w:t>
      </w:r>
      <w:hyperlink r:id="rId8" w:history="1">
        <w:r>
          <w:rPr>
            <w:rStyle w:val="Hiperveza"/>
            <w:rFonts w:ascii="Arial" w:eastAsia="Times New Roman" w:hAnsi="Arial" w:cs="Arial"/>
            <w:color w:val="0000FF"/>
            <w:lang w:eastAsia="hr-HR"/>
          </w:rPr>
          <w:t>gjb@gjb.hr</w:t>
        </w:r>
      </w:hyperlink>
    </w:p>
    <w:p w:rsidR="00B21701" w:rsidRDefault="00E55A39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hyperlink r:id="rId9" w:history="1">
        <w:r w:rsidR="00B21701">
          <w:rPr>
            <w:rStyle w:val="Hiperveza"/>
            <w:rFonts w:ascii="Arial" w:eastAsia="Times New Roman" w:hAnsi="Arial" w:cs="Arial"/>
            <w:color w:val="0000FF"/>
            <w:lang w:eastAsia="hr-HR"/>
          </w:rPr>
          <w:t>www.gjb.hr</w:t>
        </w:r>
      </w:hyperlink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OIB škole: 65755532423</w:t>
      </w: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</w:p>
    <w:p w:rsidR="00B21701" w:rsidRDefault="00B21701" w:rsidP="00B21701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B21701" w:rsidRDefault="00B21701" w:rsidP="00B21701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B21701" w:rsidRDefault="00B21701" w:rsidP="00B21701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  <w:t>OBRAZLOŽENJE UZ IZVRŠENJE FINANCIJSKOG PLANA</w:t>
      </w:r>
    </w:p>
    <w:p w:rsidR="00B21701" w:rsidRDefault="00B21701" w:rsidP="00B21701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  <w:t>za razdoblje od 01. siječnja do 31. prosinca 2023. godine</w:t>
      </w: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B21701" w:rsidRDefault="00B21701" w:rsidP="00B21701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UVOD- sažetak djelokruga rada škole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Gimnazija Jurja </w:t>
      </w:r>
      <w:proofErr w:type="spellStart"/>
      <w:r>
        <w:rPr>
          <w:rFonts w:ascii="Arial" w:eastAsia="Times New Roman" w:hAnsi="Arial" w:cs="Arial"/>
          <w:lang w:eastAsia="hr-HR"/>
        </w:rPr>
        <w:t>Barakovića</w:t>
      </w:r>
      <w:proofErr w:type="spellEnd"/>
      <w:r>
        <w:rPr>
          <w:rFonts w:ascii="Arial" w:eastAsia="Times New Roman" w:hAnsi="Arial" w:cs="Arial"/>
          <w:lang w:eastAsia="hr-HR"/>
        </w:rPr>
        <w:t xml:space="preserve"> u daljnjem tekstu Škola je ustanova koja pruža srednjoškolsko obrazovanje učenika od 1. do 4. razreda, u skladu s nastavnim planom i programom za prirodoslovno-matematičku gimnaziju i opću gimnaziju. Nastava je organizirana u dvije smjene ( prijepodnevna i poslije podnevna)  kroz petodnevni radni tjedan.</w:t>
      </w: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Nastava se odvija u oblicima: redovna, izborna, dodatna i dopunska, a izvodi se prema nastavnom planu i programu koje je donijelo Ministarstvo znanosti, obrazovanja, prema Godišnjem planu i programu te Školskom kurikulumu za školsku godinu  2022./2023</w:t>
      </w:r>
      <w:r w:rsidR="006216D9">
        <w:rPr>
          <w:rFonts w:ascii="Arial" w:eastAsia="Times New Roman" w:hAnsi="Arial" w:cs="Arial"/>
          <w:lang w:eastAsia="hr-HR"/>
        </w:rPr>
        <w:t xml:space="preserve"> i 2023/2024</w:t>
      </w:r>
      <w:r>
        <w:rPr>
          <w:rFonts w:ascii="Arial" w:eastAsia="Times New Roman" w:hAnsi="Arial" w:cs="Arial"/>
          <w:lang w:eastAsia="hr-HR"/>
        </w:rPr>
        <w:t>.</w:t>
      </w: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Školu polazi 462 učenika u 20 razrednih odjela. Planiramo  da će broj učenika i razrednih odjela u narednim godinama pokazivati trend porasta. </w:t>
      </w: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OBRAZLOŽENJE PROGRAMA ( AKTIVNOSTI I PROJEKATA)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Prioritet Škole je kvalitetno obrazovanje i odgoj učenika koje se ostvaruje kroz: </w:t>
      </w: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stalno usavršavanje nastavnog osoblja ( seminari, stručni skupovi, aktivi) i podizanje nastavnog standarda na višu razinu; </w:t>
      </w: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poticanje učenika na izražavanje kreativnosti, talenata i sposobnosti kroz uključivanje u slobodne aktivnosti, natjecanja te druge školske projekte, priredbe i manifestacije;</w:t>
      </w: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poticanje za sudjelovanje na sportskim aktivnostima, uključivanje kroz natjecanja na školskoj razini i šire;</w:t>
      </w: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poticanje razvoja pozitivnih vrijednosti i natjecateljskog duha kroz razne nagrade najuspješnijim razredima, grupama i pojedincima.</w:t>
      </w: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B21701" w:rsidRDefault="00B21701" w:rsidP="00B21701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ZAKONSKE I DRUGE PRAVNE OSNOVE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odgoju i obrazovanju u osnovnoj i srednjoj školi (NN br. 87/08, 86/09., 92/10, 105/10,90/11, 05/12,16/12,86/12,126/12,94/13,152/14,07/17,68/18,98/19,64/20,151/22)</w:t>
      </w:r>
    </w:p>
    <w:p w:rsidR="00B21701" w:rsidRDefault="00B21701" w:rsidP="00B21701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ustanovama ( NN br. 76/93., 29/97., 47/99., 35/084127/19,151/22.)</w:t>
      </w:r>
    </w:p>
    <w:p w:rsidR="00B21701" w:rsidRDefault="00B21701" w:rsidP="00B21701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proračunu ( NN br. 87/08.), Pravilnik o proračunskim klasifikacijama( NN br. 26/10.) i Pravilnik o proračunskom računovodstvu i računskom planu ( NN br. 124/14, 115/15,57/16,3/18,126/19,108/20</w:t>
      </w:r>
      <w:r w:rsidR="006216D9">
        <w:rPr>
          <w:rFonts w:ascii="Arial" w:eastAsia="Times New Roman" w:hAnsi="Arial" w:cs="Arial"/>
          <w:lang w:eastAsia="hr-HR"/>
        </w:rPr>
        <w:t>,144/21</w:t>
      </w:r>
      <w:r>
        <w:rPr>
          <w:rFonts w:ascii="Arial" w:eastAsia="Times New Roman" w:hAnsi="Arial" w:cs="Arial"/>
          <w:lang w:eastAsia="hr-HR"/>
        </w:rPr>
        <w:t xml:space="preserve">.)  </w:t>
      </w:r>
    </w:p>
    <w:p w:rsidR="00B21701" w:rsidRDefault="00B21701" w:rsidP="00B21701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Upute za izradu prijedloga Izmjena i dopuna proračuna i financijskih planova upravnih tijela, proračunskih i izvanproračunskih korisnika Zadarske županije za razdoblje .</w:t>
      </w:r>
    </w:p>
    <w:p w:rsidR="00B21701" w:rsidRDefault="00B21701" w:rsidP="00B21701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Godišnji plan i program rada škole za školsku godinu 2022./2023</w:t>
      </w:r>
      <w:r w:rsidR="006216D9">
        <w:rPr>
          <w:rFonts w:ascii="Arial" w:eastAsia="Times New Roman" w:hAnsi="Arial" w:cs="Arial"/>
          <w:lang w:eastAsia="hr-HR"/>
        </w:rPr>
        <w:t xml:space="preserve"> i 2023/2024</w:t>
      </w:r>
      <w:r>
        <w:rPr>
          <w:rFonts w:ascii="Arial" w:eastAsia="Times New Roman" w:hAnsi="Arial" w:cs="Arial"/>
          <w:lang w:eastAsia="hr-HR"/>
        </w:rPr>
        <w:t>.</w:t>
      </w:r>
    </w:p>
    <w:p w:rsidR="00B21701" w:rsidRDefault="00B21701" w:rsidP="00B21701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Kurikulum škole za školsku godinu  2022./2023</w:t>
      </w:r>
      <w:r w:rsidR="006216D9">
        <w:rPr>
          <w:rFonts w:ascii="Arial" w:eastAsia="Times New Roman" w:hAnsi="Arial" w:cs="Arial"/>
          <w:lang w:eastAsia="hr-HR"/>
        </w:rPr>
        <w:t xml:space="preserve"> i 2023/2024</w:t>
      </w:r>
      <w:r>
        <w:rPr>
          <w:rFonts w:ascii="Arial" w:eastAsia="Times New Roman" w:hAnsi="Arial" w:cs="Arial"/>
          <w:lang w:eastAsia="hr-HR"/>
        </w:rPr>
        <w:t>.</w:t>
      </w: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USKLAĐENOST CILJEVA, STRATEGIJE I PROGRAMI S DOKUMENTIMA DUGOROČNOG RAZVOJA</w:t>
      </w: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Školske ustanove ne donose strateške, već godišnje planove i programe (GPP i školski kurikulum) prema planu i programu koje je donijelo Ministarstvo znanosti, obrazovanja i sporta. Vertikala usklađivanja ciljeva i programa MZO-a i jedinice lokalne (regionalne) samouprave – školske ustanove još nije provedena.</w:t>
      </w: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Nastavni planovi se odnose za nastavnu godinu a ne za fiskalnu. Uzrok mnogim odstupanjima u izvršenju financijskog plana, odnosno pomak određenih aktivnosti iz jednog u drugo polugodište uzrokuje promjene  izvršenja financijskog plana za 2 godine.</w:t>
      </w: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ISHODIŠTA I POKAZATELJI NA KOJIMA SE ZASNIVAJU IZRAČUNI I OCJENE POTEBNIH SREDSTAVA ZA PROVOĐENJE PROGRAMA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Izvori sredstava za financiranje rada Gimnazije Jurja </w:t>
      </w:r>
      <w:proofErr w:type="spellStart"/>
      <w:r>
        <w:rPr>
          <w:rFonts w:ascii="Arial" w:eastAsia="Times New Roman" w:hAnsi="Arial" w:cs="Arial"/>
          <w:lang w:eastAsia="hr-HR"/>
        </w:rPr>
        <w:t>Barakovića</w:t>
      </w:r>
      <w:proofErr w:type="spellEnd"/>
      <w:r>
        <w:rPr>
          <w:rFonts w:ascii="Arial" w:eastAsia="Times New Roman" w:hAnsi="Arial" w:cs="Arial"/>
          <w:lang w:eastAsia="hr-HR"/>
        </w:rPr>
        <w:t xml:space="preserve">: </w:t>
      </w:r>
    </w:p>
    <w:p w:rsidR="00B21701" w:rsidRDefault="00B21701" w:rsidP="00B21701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Opći prihodi i primitci - županijski proračun za financiranje rashoda poslovanja škole</w:t>
      </w:r>
    </w:p>
    <w:p w:rsidR="00B21701" w:rsidRDefault="00B21701" w:rsidP="00B21701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Pomoći proračunskim korisnicima iz proračuna koji im nije nadležan( MZO-za financiranje plaća djelatnika ,mentorstva ,dnevnica za službena putovanja  i sl. )</w:t>
      </w:r>
    </w:p>
    <w:p w:rsidR="00B21701" w:rsidRDefault="00B21701" w:rsidP="00B21701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Prihodi od prodaje proizvoda i usluga</w:t>
      </w:r>
    </w:p>
    <w:p w:rsidR="00B21701" w:rsidRDefault="00B21701" w:rsidP="00B21701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Prihodi od nefinancijske imovine</w:t>
      </w:r>
    </w:p>
    <w:p w:rsidR="00B21701" w:rsidRDefault="00B21701" w:rsidP="00B21701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Tekuće pomoći temeljem prijenosa EU sredstava( </w:t>
      </w:r>
      <w:proofErr w:type="spellStart"/>
      <w:r>
        <w:rPr>
          <w:rFonts w:ascii="Arial" w:eastAsia="Times New Roman" w:hAnsi="Arial" w:cs="Arial"/>
          <w:lang w:eastAsia="hr-HR"/>
        </w:rPr>
        <w:t>Erasmus</w:t>
      </w:r>
      <w:proofErr w:type="spellEnd"/>
      <w:r>
        <w:rPr>
          <w:rFonts w:ascii="Arial" w:eastAsia="Times New Roman" w:hAnsi="Arial" w:cs="Arial"/>
          <w:lang w:eastAsia="hr-HR"/>
        </w:rPr>
        <w:t xml:space="preserve"> +Projekt)</w:t>
      </w: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F22833" w:rsidRDefault="00F22833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ŽUPANIJSKI PRORAČUN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PROGRAM 2204-01 DJELATNOST SREDNJIH ŠKOLA </w:t>
      </w:r>
    </w:p>
    <w:tbl>
      <w:tblPr>
        <w:tblW w:w="10221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2"/>
        <w:gridCol w:w="2632"/>
        <w:gridCol w:w="1900"/>
        <w:gridCol w:w="1600"/>
        <w:gridCol w:w="1428"/>
        <w:gridCol w:w="1701"/>
      </w:tblGrid>
      <w:tr w:rsidR="00B21701" w:rsidTr="00B21701">
        <w:trPr>
          <w:trHeight w:val="330"/>
        </w:trPr>
        <w:tc>
          <w:tcPr>
            <w:tcW w:w="93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701" w:rsidRDefault="00B21701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tbl>
            <w:tblPr>
              <w:tblW w:w="858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733"/>
              <w:gridCol w:w="1418"/>
              <w:gridCol w:w="1593"/>
              <w:gridCol w:w="1701"/>
            </w:tblGrid>
            <w:tr w:rsidR="00C101A6" w:rsidTr="00C101A6"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hr-HR"/>
                    </w:rPr>
                    <w:t>Šifra aktivnosti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hr-HR"/>
                    </w:rPr>
                    <w:t>Izvorni plan 2023</w:t>
                  </w:r>
                </w:p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hr-HR"/>
                    </w:rPr>
                    <w:t xml:space="preserve"> Tekući</w:t>
                  </w:r>
                </w:p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hr-HR"/>
                    </w:rPr>
                    <w:t>Plan 2023</w:t>
                  </w:r>
                </w:p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  <w:t>Izvršenje plana 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  <w:t>Index</w:t>
                  </w:r>
                </w:p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  <w:t>Izvrš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  <w:t>.  plana 2023.</w:t>
                  </w:r>
                </w:p>
              </w:tc>
            </w:tr>
            <w:tr w:rsidR="00C101A6" w:rsidTr="00C101A6"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Djelatnost srednjih škola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93.546,15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93.738,64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93.738,53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100,00</w:t>
                  </w:r>
                </w:p>
              </w:tc>
            </w:tr>
          </w:tbl>
          <w:p w:rsidR="00B21701" w:rsidRDefault="00B2170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701" w:rsidRDefault="00B2170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701" w:rsidRDefault="00B2170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701" w:rsidRDefault="00B2170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701" w:rsidRDefault="00B2170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701" w:rsidRDefault="00B2170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OPIS PROGRAMA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Program je namijenjen  financiranju materijalnih rashoda škole ,za ugovorene obveze koje Škola ima, te za ostale materijalne rashode.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Provođenje programa vezano je uz ostvarenje općeg cilja Strateškog plana Ministarstva znanosti i obrazovanja.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ostvarenju dugoročnih ciljeva i zadataka škola: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-poboljšava uvjete rada u školskom prostoru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-nabavlja opremu za učionice i kabinete te školsku literaturu, stručne knjige i 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časopise,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organizira predavanja stručnjaka,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-organizira posjete učenika, kazalištima, izložbama te drugim kulturnim i javnim manifestacijama,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-organizira učeničke izlete i ekskurzije te  uključuje učenike  u ostale izvannastavne ,športske i kulturne manifestacije.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2204-07 ADMINISTRACIJA I UPRAVLJANJE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4"/>
        <w:gridCol w:w="1618"/>
        <w:gridCol w:w="1618"/>
        <w:gridCol w:w="1618"/>
        <w:gridCol w:w="1886"/>
      </w:tblGrid>
      <w:tr w:rsidR="00C101A6" w:rsidTr="00C101A6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1A6" w:rsidRDefault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A6" w:rsidRDefault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Izvorni plan 2023</w:t>
            </w:r>
          </w:p>
          <w:p w:rsidR="00C101A6" w:rsidRDefault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1A6" w:rsidRDefault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 Tekući plan 2023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1A6" w:rsidRDefault="00C101A6" w:rsidP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Izvršenje plana  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1A6" w:rsidRDefault="00C101A6" w:rsidP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Index izvršenja plana 2023</w:t>
            </w:r>
          </w:p>
        </w:tc>
      </w:tr>
      <w:tr w:rsidR="00C101A6" w:rsidTr="00C101A6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A6" w:rsidRDefault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Administracija i upravljanje</w:t>
            </w:r>
          </w:p>
          <w:p w:rsidR="00C101A6" w:rsidRDefault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1A6" w:rsidRDefault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1.067.835,55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1A6" w:rsidRDefault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1.347.242,61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1A6" w:rsidRDefault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1.165.285,25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1A6" w:rsidRDefault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86,49</w:t>
            </w:r>
          </w:p>
        </w:tc>
      </w:tr>
    </w:tbl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Opis programa-aktivnosti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Administracija i upravljanje služi za podmirenje plaća i ostalih troškova zaposlenih. 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.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626DAD" w:rsidRDefault="00626DA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626DAD" w:rsidRDefault="00626DA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626DAD" w:rsidRDefault="00626DA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626DAD" w:rsidRDefault="00626DA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626DAD" w:rsidRDefault="00626DAD" w:rsidP="00626DAD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lastRenderedPageBreak/>
        <w:t>PROGRAM:2205-01 JAVNE POTREBE U PROSVJETI-KORISNICI SŠ</w:t>
      </w:r>
    </w:p>
    <w:p w:rsidR="00626DAD" w:rsidRDefault="00626DAD" w:rsidP="00626DAD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626DAD" w:rsidRDefault="00626DAD" w:rsidP="00626DAD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3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1318"/>
        <w:gridCol w:w="1415"/>
        <w:gridCol w:w="1414"/>
        <w:gridCol w:w="1992"/>
      </w:tblGrid>
      <w:tr w:rsidR="00626DAD" w:rsidTr="008A7DE0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Izvorni plan 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Tekući plan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Izvršenje plana 2023.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Index 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izvrš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 xml:space="preserve"> plana</w:t>
            </w:r>
          </w:p>
          <w:p w:rsidR="00626DAD" w:rsidRDefault="00626DAD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2023</w:t>
            </w:r>
          </w:p>
        </w:tc>
      </w:tr>
      <w:tr w:rsidR="00626DAD" w:rsidTr="008C7778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AD" w:rsidRDefault="00626DAD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Javne potrebe u prosvjeti-korisnici SŠ</w:t>
            </w:r>
          </w:p>
          <w:p w:rsidR="00626DAD" w:rsidRDefault="00626DAD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AD" w:rsidRDefault="00626DAD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8C7778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1.325,00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8C7778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1.308,56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8C7778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98,76</w:t>
            </w:r>
          </w:p>
        </w:tc>
      </w:tr>
    </w:tbl>
    <w:p w:rsidR="00626DAD" w:rsidRDefault="00626DA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626DAD" w:rsidRDefault="00626DA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626DAD" w:rsidRDefault="008C7778" w:rsidP="008C777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Opis programa-aktivnosti</w:t>
      </w:r>
    </w:p>
    <w:p w:rsidR="00626DAD" w:rsidRDefault="008C7778" w:rsidP="008C777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Javne potrebe u prosvjeti su aktivnost namijenjena provođenju programa i aktivnosti  koji su predviđeni Kurikul</w:t>
      </w:r>
      <w:r w:rsidR="002E2F09">
        <w:rPr>
          <w:rFonts w:ascii="Arial" w:eastAsia="Times New Roman" w:hAnsi="Arial" w:cs="Arial"/>
          <w:lang w:eastAsia="hr-HR"/>
        </w:rPr>
        <w:t>umom</w:t>
      </w:r>
      <w:r>
        <w:rPr>
          <w:rFonts w:ascii="Arial" w:eastAsia="Times New Roman" w:hAnsi="Arial" w:cs="Arial"/>
          <w:lang w:eastAsia="hr-HR"/>
        </w:rPr>
        <w:t xml:space="preserve"> škole. U 2023.godini  provedeni su programi izdavanja Školskog  lista i Sportskih društava.</w:t>
      </w:r>
    </w:p>
    <w:p w:rsidR="00626DAD" w:rsidRDefault="00626DA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PROGRAM:2205-12 PODIZANJE KVALITETE I STANDARDA U ŠKOLSTVU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3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1318"/>
        <w:gridCol w:w="1415"/>
        <w:gridCol w:w="1414"/>
        <w:gridCol w:w="1992"/>
      </w:tblGrid>
      <w:tr w:rsidR="00626DAD" w:rsidTr="00626DAD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Izvorni plan 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Tekući plan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 w:rsidP="00626D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Izvršenje plana 2023.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Index 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izvrš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 xml:space="preserve"> plana</w:t>
            </w:r>
          </w:p>
          <w:p w:rsidR="00626DAD" w:rsidRDefault="00626D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2023</w:t>
            </w:r>
          </w:p>
        </w:tc>
      </w:tr>
      <w:tr w:rsidR="00626DAD" w:rsidTr="00626DAD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AD" w:rsidRDefault="00626D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Podizanje kvalitete i standarda u školstvu</w:t>
            </w:r>
          </w:p>
          <w:p w:rsidR="00626DAD" w:rsidRDefault="00626D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56.353,69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C330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21.518,36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C330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4654,62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C330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60,23</w:t>
            </w:r>
          </w:p>
        </w:tc>
      </w:tr>
    </w:tbl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Opis programa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Program 2205-12 Podizanje kvalitete i standarda u školstvu.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Sukladno Školskom Kurikulumu Gimnazije Jurja </w:t>
      </w:r>
      <w:proofErr w:type="spellStart"/>
      <w:r>
        <w:rPr>
          <w:rFonts w:ascii="Arial" w:eastAsia="Times New Roman" w:hAnsi="Arial" w:cs="Arial"/>
          <w:lang w:eastAsia="hr-HR"/>
        </w:rPr>
        <w:t>Barakovića</w:t>
      </w:r>
      <w:proofErr w:type="spellEnd"/>
      <w:r>
        <w:rPr>
          <w:rFonts w:ascii="Arial" w:eastAsia="Times New Roman" w:hAnsi="Arial" w:cs="Arial"/>
          <w:lang w:eastAsia="hr-HR"/>
        </w:rPr>
        <w:t xml:space="preserve"> za nastavnu godinu 202</w:t>
      </w:r>
      <w:r w:rsidR="00C3303B">
        <w:rPr>
          <w:rFonts w:ascii="Arial" w:eastAsia="Times New Roman" w:hAnsi="Arial" w:cs="Arial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>/202</w:t>
      </w:r>
      <w:r w:rsidR="00C3303B">
        <w:rPr>
          <w:rFonts w:ascii="Arial" w:eastAsia="Times New Roman" w:hAnsi="Arial" w:cs="Arial"/>
          <w:lang w:eastAsia="hr-HR"/>
        </w:rPr>
        <w:t>3,2023/2024</w:t>
      </w:r>
      <w:r>
        <w:rPr>
          <w:rFonts w:ascii="Arial" w:eastAsia="Times New Roman" w:hAnsi="Arial" w:cs="Arial"/>
          <w:lang w:eastAsia="hr-HR"/>
        </w:rPr>
        <w:t xml:space="preserve"> planirani su slijedeći Programi i aktivnosti: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Izvanškolska suradnja s  Odjelom za povijesti Sveučilišta u Zadru</w:t>
      </w:r>
    </w:p>
    <w:p w:rsidR="00C3303B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Dodatna nastava iz geografije</w:t>
      </w:r>
      <w:r w:rsidR="00C3303B">
        <w:rPr>
          <w:rFonts w:ascii="Arial" w:eastAsia="Times New Roman" w:hAnsi="Arial" w:cs="Arial"/>
          <w:lang w:eastAsia="hr-HR"/>
        </w:rPr>
        <w:t>, kemije, matematike</w:t>
      </w:r>
    </w:p>
    <w:p w:rsidR="002A6061" w:rsidRDefault="00C3303B" w:rsidP="002A606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hrvatskog jezika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Višednevni izleti (Hrvatska)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Izvanškolska suradnja s odjelom za hrvatski jezik i književnost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Likovne smotre i natjecanja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Kviz znanja iz filozofije +opća znanja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Preventivni program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Volontiranje-Zadarski azil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Dodatna nastava iz informatike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Mjesec hrvatskog jezika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Kreativna radionica izrade nakita od žice, perlica i drugih materijala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Koncertne aktivnosti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Izvan </w:t>
      </w:r>
      <w:proofErr w:type="spellStart"/>
      <w:r>
        <w:rPr>
          <w:rFonts w:ascii="Arial" w:eastAsia="Times New Roman" w:hAnsi="Arial" w:cs="Arial"/>
          <w:lang w:eastAsia="hr-HR"/>
        </w:rPr>
        <w:t>učionična</w:t>
      </w:r>
      <w:proofErr w:type="spellEnd"/>
      <w:r>
        <w:rPr>
          <w:rFonts w:ascii="Arial" w:eastAsia="Times New Roman" w:hAnsi="Arial" w:cs="Arial"/>
          <w:lang w:eastAsia="hr-HR"/>
        </w:rPr>
        <w:t xml:space="preserve"> nastava za prve razrede posjete operi, baletu ili tematskoj izložbi u Zagrebu i Splitu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Fakultativna nastava iz francuskog jezika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Školsko sportsko društvo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Ciljevi navedenih programa i aktivnosti su poticanje i vrednovanje učeničkih znanja, vještina i kreativne sposobnosti.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Plan  za ovu aktivnost je smanjen što je rezultat manje  planiranih isplata po sudskim presudama.</w:t>
      </w:r>
    </w:p>
    <w:p w:rsidR="00B21701" w:rsidRDefault="00B21701" w:rsidP="00B21701">
      <w:pPr>
        <w:suppressAutoHyphens/>
        <w:autoSpaceDN w:val="0"/>
        <w:spacing w:after="0" w:line="240" w:lineRule="auto"/>
        <w:ind w:left="360" w:firstLine="348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A54C82" w:rsidRDefault="00A54C82" w:rsidP="00A54C82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PROGRAM:2205-</w:t>
      </w:r>
      <w:r>
        <w:rPr>
          <w:rFonts w:ascii="Arial" w:eastAsia="Times New Roman" w:hAnsi="Arial" w:cs="Arial"/>
          <w:b/>
          <w:lang w:eastAsia="hr-HR"/>
        </w:rPr>
        <w:t>22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NATJECANJA I SMOTRE U SŠ</w:t>
      </w:r>
    </w:p>
    <w:p w:rsidR="00A54C82" w:rsidRDefault="00A54C82" w:rsidP="00A54C82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3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1318"/>
        <w:gridCol w:w="1415"/>
        <w:gridCol w:w="1414"/>
        <w:gridCol w:w="1992"/>
      </w:tblGrid>
      <w:tr w:rsidR="00A54C82" w:rsidTr="000E062B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Izvorni plan 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Tekući plan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Izvršenje plana 2023.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Index 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izvrš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 xml:space="preserve"> plana</w:t>
            </w:r>
          </w:p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2023</w:t>
            </w:r>
          </w:p>
        </w:tc>
      </w:tr>
      <w:tr w:rsidR="00A54C82" w:rsidTr="000E062B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Natjecanja i smotre </w:t>
            </w:r>
            <w:r>
              <w:rPr>
                <w:rFonts w:ascii="Arial" w:eastAsia="Times New Roman" w:hAnsi="Arial" w:cs="Arial"/>
                <w:lang w:eastAsia="hr-HR"/>
              </w:rPr>
              <w:t>SŠ</w:t>
            </w:r>
          </w:p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1.513,05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1.513005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100,00</w:t>
            </w:r>
          </w:p>
        </w:tc>
      </w:tr>
    </w:tbl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A54C82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Škola je kao i u prethodnim godinama bila domaćin Županijskih natjecanja iz hrvatskog jezika i matematike.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A54C82" w:rsidRDefault="00A54C82" w:rsidP="00A54C82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PROGRAM:2205-31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ŠKOLSKA SHEMA</w:t>
      </w:r>
    </w:p>
    <w:p w:rsidR="00A54C82" w:rsidRDefault="00A54C82" w:rsidP="00A54C82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A54C82" w:rsidRDefault="00A54C82" w:rsidP="00A54C82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3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1318"/>
        <w:gridCol w:w="1415"/>
        <w:gridCol w:w="1414"/>
        <w:gridCol w:w="1992"/>
      </w:tblGrid>
      <w:tr w:rsidR="00A54C82" w:rsidTr="000E062B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Izvorni plan 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Tekući plan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Izvršenje plana 2023.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Index 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izvrš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 xml:space="preserve"> plana</w:t>
            </w:r>
          </w:p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2023</w:t>
            </w:r>
          </w:p>
        </w:tc>
      </w:tr>
      <w:tr w:rsidR="00A54C82" w:rsidTr="000E062B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Školska shema</w:t>
            </w:r>
          </w:p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4.878,22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2.828,02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57,97</w:t>
            </w:r>
          </w:p>
        </w:tc>
      </w:tr>
    </w:tbl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A54C82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Shema školskog voća provodi  se u  Školi od studenog 2022.godine</w:t>
      </w:r>
      <w:r w:rsidR="008C557C">
        <w:rPr>
          <w:rFonts w:ascii="Arial" w:eastAsia="Times New Roman" w:hAnsi="Arial" w:cs="Arial"/>
          <w:lang w:eastAsia="hr-HR"/>
        </w:rPr>
        <w:t xml:space="preserve"> te je kroz 2023.godinu pozitivno ocijenjena od korisnika tj. učenika škole.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PROGRAM:030-05-00-4302-92-EU-PROJEKT/REKONSTRUKCIJA POJEDINAČNIH SUDBINA IZ I.SVJETSKOG RATA</w:t>
      </w: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Škola je u rujnu 2020.godine potpisala Sporazum o dodjeli bespovratnih sredstava za Projekt u okviru programa ERASMUS+ ukupne vrijednosti 31.024,00 EUR-  sa Agencijom za mobilnost i EU projekte. 19. Aneksom ugovora trajanje projekta se prolongira do 31.08.2023.godine.Škola je za završne aktivnosti  la pred financiranje Zadarske </w:t>
      </w:r>
      <w:r w:rsidR="001711EE">
        <w:rPr>
          <w:rFonts w:ascii="Arial" w:eastAsia="Times New Roman" w:hAnsi="Arial" w:cs="Arial"/>
          <w:lang w:eastAsia="hr-HR"/>
        </w:rPr>
        <w:t>županije u iznosu 6.204,00 EUR-A.</w:t>
      </w:r>
      <w:r w:rsidR="00D55592">
        <w:rPr>
          <w:rFonts w:ascii="Arial" w:eastAsia="Times New Roman" w:hAnsi="Arial" w:cs="Arial"/>
          <w:lang w:eastAsia="hr-HR"/>
        </w:rPr>
        <w:t xml:space="preserve"> </w:t>
      </w:r>
      <w:r w:rsidR="001711EE">
        <w:rPr>
          <w:rFonts w:ascii="Arial" w:eastAsia="Times New Roman" w:hAnsi="Arial" w:cs="Arial"/>
          <w:lang w:eastAsia="hr-HR"/>
        </w:rPr>
        <w:t>Pre</w:t>
      </w:r>
      <w:r w:rsidR="00D55592">
        <w:rPr>
          <w:rFonts w:ascii="Arial" w:eastAsia="Times New Roman" w:hAnsi="Arial" w:cs="Arial"/>
          <w:lang w:eastAsia="hr-HR"/>
        </w:rPr>
        <w:t xml:space="preserve">d </w:t>
      </w:r>
      <w:r w:rsidR="001711EE">
        <w:rPr>
          <w:rFonts w:ascii="Arial" w:eastAsia="Times New Roman" w:hAnsi="Arial" w:cs="Arial"/>
          <w:lang w:eastAsia="hr-HR"/>
        </w:rPr>
        <w:t>financiranje je zatvoreno konačnom uplatom od strane A</w:t>
      </w:r>
      <w:r w:rsidR="00D55592">
        <w:rPr>
          <w:rFonts w:ascii="Arial" w:eastAsia="Times New Roman" w:hAnsi="Arial" w:cs="Arial"/>
          <w:lang w:eastAsia="hr-HR"/>
        </w:rPr>
        <w:t>gencije čime je i projekt</w:t>
      </w:r>
      <w:r w:rsidR="001711EE">
        <w:rPr>
          <w:rFonts w:ascii="Arial" w:eastAsia="Times New Roman" w:hAnsi="Arial" w:cs="Arial"/>
          <w:lang w:eastAsia="hr-HR"/>
        </w:rPr>
        <w:t xml:space="preserve"> završen.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T4302-92-PROJEKT ERASMUS+KA229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754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2"/>
        <w:gridCol w:w="1248"/>
        <w:gridCol w:w="1333"/>
        <w:gridCol w:w="1347"/>
        <w:gridCol w:w="1460"/>
      </w:tblGrid>
      <w:tr w:rsidR="00D55592" w:rsidTr="00D55592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592" w:rsidRDefault="00D5559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Šifra aktivnosti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592" w:rsidRDefault="00D5559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Izvorni plan 2023.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592" w:rsidRDefault="00D5559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Tekući plan 2023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592" w:rsidRDefault="00D5559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Izvršenje plana 2023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592" w:rsidRDefault="00D5559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Index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izvrš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 Plana 2023</w:t>
            </w:r>
          </w:p>
        </w:tc>
      </w:tr>
      <w:tr w:rsidR="00D55592" w:rsidTr="00D55592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592" w:rsidRDefault="00D5559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Projekt Erasmus+K229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592" w:rsidRDefault="00D5559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8.560,62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592" w:rsidRDefault="00D5559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18.762,32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592" w:rsidRDefault="00D5559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11.880,45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592" w:rsidRDefault="00D5559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63,62</w:t>
            </w:r>
          </w:p>
        </w:tc>
      </w:tr>
    </w:tbl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D55592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</w:t>
      </w:r>
      <w:r w:rsidR="00B21701">
        <w:rPr>
          <w:rFonts w:ascii="Arial" w:eastAsia="Times New Roman" w:hAnsi="Arial" w:cs="Arial"/>
          <w:b/>
          <w:lang w:eastAsia="hr-HR"/>
        </w:rPr>
        <w:t>ZVJEŠTAJI O POSTIGNUTIM CILJEVIMA I REZULTATIMA PROGRAMA TEMELJEM NA POKAZATELJIMA IZ NADLEŽNOSTI PRORAČUNSKOG KORISNIKA U PRETHODNOJ GODINI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1.NAZIV PROGRAMA-NATJECANJA –PRIKAZ USPOREDNO ČETIRI ŠKOLSKE GODINE</w:t>
      </w:r>
    </w:p>
    <w:p w:rsidR="00B21701" w:rsidRDefault="00B21701" w:rsidP="00B217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</w:t>
      </w:r>
      <w:r>
        <w:rPr>
          <w:rFonts w:ascii="Arial" w:eastAsia="Times New Roman" w:hAnsi="Arial" w:cs="Arial"/>
          <w:lang w:eastAsia="hr-HR"/>
        </w:rPr>
        <w:tab/>
        <w:t xml:space="preserve">          Broj upisanih</w:t>
      </w:r>
      <w:r>
        <w:rPr>
          <w:rFonts w:ascii="Arial" w:eastAsia="Times New Roman" w:hAnsi="Arial" w:cs="Arial"/>
          <w:lang w:eastAsia="hr-HR"/>
        </w:rPr>
        <w:tab/>
        <w:t>Broj učenika</w:t>
      </w:r>
      <w:r>
        <w:rPr>
          <w:rFonts w:ascii="Arial" w:eastAsia="Times New Roman" w:hAnsi="Arial" w:cs="Arial"/>
          <w:lang w:eastAsia="hr-HR"/>
        </w:rPr>
        <w:tab/>
        <w:t xml:space="preserve">Broj učenika 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Broj učenika         </w:t>
      </w:r>
    </w:p>
    <w:p w:rsidR="00B21701" w:rsidRDefault="00B21701" w:rsidP="00B217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Učenika            natjecanja        I-III mjesta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</w:t>
      </w:r>
    </w:p>
    <w:p w:rsidR="00B21701" w:rsidRDefault="00B21701" w:rsidP="00B217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žup</w:t>
      </w:r>
      <w:proofErr w:type="spellEnd"/>
      <w:r>
        <w:rPr>
          <w:rFonts w:ascii="Arial" w:eastAsia="Times New Roman" w:hAnsi="Arial" w:cs="Arial"/>
          <w:lang w:eastAsia="hr-HR"/>
        </w:rPr>
        <w:t xml:space="preserve">. </w:t>
      </w:r>
      <w:proofErr w:type="spellStart"/>
      <w:r>
        <w:rPr>
          <w:rFonts w:ascii="Arial" w:eastAsia="Times New Roman" w:hAnsi="Arial" w:cs="Arial"/>
          <w:lang w:eastAsia="hr-HR"/>
        </w:rPr>
        <w:t>natjec</w:t>
      </w:r>
      <w:proofErr w:type="spellEnd"/>
      <w:r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ab/>
        <w:t xml:space="preserve">  </w:t>
      </w:r>
      <w:r>
        <w:rPr>
          <w:rFonts w:ascii="Arial" w:eastAsia="Times New Roman" w:hAnsi="Arial" w:cs="Arial"/>
          <w:lang w:eastAsia="hr-HR"/>
        </w:rPr>
        <w:tab/>
        <w:t xml:space="preserve">   </w:t>
      </w:r>
      <w:proofErr w:type="spellStart"/>
      <w:r>
        <w:rPr>
          <w:rFonts w:ascii="Arial" w:eastAsia="Times New Roman" w:hAnsi="Arial" w:cs="Arial"/>
          <w:lang w:eastAsia="hr-HR"/>
        </w:rPr>
        <w:t>drž.natjecanja</w:t>
      </w:r>
      <w:proofErr w:type="spellEnd"/>
    </w:p>
    <w:p w:rsidR="00B21701" w:rsidRDefault="00B21701" w:rsidP="00B2170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2019/2020</w:t>
      </w:r>
      <w:r>
        <w:rPr>
          <w:rFonts w:ascii="Arial" w:eastAsia="Times New Roman" w:hAnsi="Arial" w:cs="Arial"/>
          <w:lang w:eastAsia="hr-HR"/>
        </w:rPr>
        <w:tab/>
        <w:t>443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259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63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2                    </w:t>
      </w:r>
      <w:r>
        <w:rPr>
          <w:rFonts w:ascii="Arial" w:eastAsia="Times New Roman" w:hAnsi="Arial" w:cs="Arial"/>
          <w:lang w:eastAsia="hr-HR"/>
        </w:rPr>
        <w:tab/>
      </w:r>
    </w:p>
    <w:p w:rsidR="00B21701" w:rsidRDefault="00B21701" w:rsidP="00B217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2020/2021      425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253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55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</w:t>
      </w:r>
      <w:r>
        <w:rPr>
          <w:rFonts w:ascii="Arial" w:eastAsia="Times New Roman" w:hAnsi="Arial" w:cs="Arial"/>
          <w:lang w:eastAsia="hr-HR"/>
        </w:rPr>
        <w:tab/>
        <w:t xml:space="preserve"> </w:t>
      </w:r>
      <w:r>
        <w:rPr>
          <w:rFonts w:ascii="Arial" w:eastAsia="Times New Roman" w:hAnsi="Arial" w:cs="Arial"/>
          <w:lang w:eastAsia="hr-HR"/>
        </w:rPr>
        <w:tab/>
        <w:t>10</w:t>
      </w:r>
      <w:r>
        <w:rPr>
          <w:rFonts w:ascii="Arial" w:eastAsia="Times New Roman" w:hAnsi="Arial" w:cs="Arial"/>
          <w:lang w:eastAsia="hr-HR"/>
        </w:rPr>
        <w:tab/>
        <w:t xml:space="preserve">               </w:t>
      </w:r>
      <w:r>
        <w:rPr>
          <w:rFonts w:ascii="Arial" w:eastAsia="Times New Roman" w:hAnsi="Arial" w:cs="Arial"/>
          <w:lang w:eastAsia="hr-HR"/>
        </w:rPr>
        <w:tab/>
        <w:t xml:space="preserve">  </w:t>
      </w:r>
    </w:p>
    <w:p w:rsidR="00B21701" w:rsidRDefault="00B21701" w:rsidP="00B2170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2021/2022      440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214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34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</w:t>
      </w:r>
      <w:r>
        <w:rPr>
          <w:rFonts w:ascii="Arial" w:eastAsia="Times New Roman" w:hAnsi="Arial" w:cs="Arial"/>
          <w:lang w:eastAsia="hr-HR"/>
        </w:rPr>
        <w:tab/>
        <w:t xml:space="preserve">   </w:t>
      </w:r>
      <w:r>
        <w:rPr>
          <w:rFonts w:ascii="Arial" w:eastAsia="Times New Roman" w:hAnsi="Arial" w:cs="Arial"/>
          <w:lang w:eastAsia="hr-HR"/>
        </w:rPr>
        <w:tab/>
        <w:t xml:space="preserve"> 9                     </w:t>
      </w:r>
      <w:r>
        <w:rPr>
          <w:rFonts w:ascii="Arial" w:eastAsia="Times New Roman" w:hAnsi="Arial" w:cs="Arial"/>
          <w:lang w:eastAsia="hr-HR"/>
        </w:rPr>
        <w:tab/>
        <w:t xml:space="preserve">    </w:t>
      </w: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B21701" w:rsidTr="00B21701">
        <w:trPr>
          <w:trHeight w:val="25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701" w:rsidRDefault="00B21701">
            <w:pPr>
              <w:tabs>
                <w:tab w:val="left" w:pos="714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2022/2023      462                 287                      46              </w:t>
            </w:r>
            <w:r>
              <w:rPr>
                <w:rFonts w:ascii="Arial" w:eastAsia="Times New Roman" w:hAnsi="Arial" w:cs="Arial"/>
              </w:rPr>
              <w:tab/>
              <w:t>5</w:t>
            </w:r>
          </w:p>
        </w:tc>
      </w:tr>
    </w:tbl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školskoj godini 2022/2023 broj upisanih učenika  je u odnosu na baznu godinu  porastao kao i broj učenika na natjecanjima .</w:t>
      </w: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D55592" w:rsidRDefault="00D55592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D55592" w:rsidRDefault="00D55592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D55592" w:rsidRDefault="00D55592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D55592" w:rsidRDefault="00D55592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D55592" w:rsidRDefault="00D55592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D55592" w:rsidRDefault="00D55592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5984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57"/>
        <w:gridCol w:w="1559"/>
        <w:gridCol w:w="2268"/>
      </w:tblGrid>
      <w:tr w:rsidR="00C101A6" w:rsidTr="00C101A6">
        <w:trPr>
          <w:trHeight w:val="128"/>
        </w:trPr>
        <w:tc>
          <w:tcPr>
            <w:tcW w:w="2157" w:type="dxa"/>
            <w:tcBorders>
              <w:top w:val="single" w:sz="12" w:space="0" w:color="000000"/>
              <w:left w:val="single" w:sz="6" w:space="0" w:color="auto"/>
              <w:bottom w:val="nil"/>
              <w:right w:val="single" w:sz="12" w:space="0" w:color="000000"/>
            </w:tcBorders>
            <w:hideMark/>
          </w:tcPr>
          <w:p w:rsidR="00C101A6" w:rsidRDefault="00C1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PRIHODI I RASHODI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C101A6" w:rsidRDefault="00C1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Tekući plan 2023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C101A6" w:rsidRDefault="00C101A6" w:rsidP="00D5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Ostvarenje/Izvršenje  2023</w:t>
            </w:r>
          </w:p>
        </w:tc>
      </w:tr>
      <w:tr w:rsidR="00C101A6" w:rsidTr="00C101A6">
        <w:trPr>
          <w:trHeight w:val="20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A6" w:rsidRDefault="00C1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A6" w:rsidRDefault="00C1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A6" w:rsidRDefault="00C101A6" w:rsidP="00D5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101A6" w:rsidTr="00C101A6">
        <w:trPr>
          <w:trHeight w:val="230"/>
        </w:trPr>
        <w:tc>
          <w:tcPr>
            <w:tcW w:w="2157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101A6" w:rsidRDefault="00C1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101A6" w:rsidRDefault="00D5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1.481.622,10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101A6" w:rsidRDefault="00D55592" w:rsidP="00D55592">
            <w:pPr>
              <w:tabs>
                <w:tab w:val="center" w:pos="1026"/>
                <w:tab w:val="right" w:pos="20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1.286,334,00</w:t>
            </w:r>
          </w:p>
        </w:tc>
      </w:tr>
      <w:tr w:rsidR="00C101A6" w:rsidTr="00C101A6">
        <w:trPr>
          <w:trHeight w:val="230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101A6" w:rsidRDefault="00C1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Prihodi od prodaje nefinancijske imovine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101A6" w:rsidRDefault="00C1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464,53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101A6" w:rsidRDefault="00D5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139,03</w:t>
            </w:r>
          </w:p>
        </w:tc>
      </w:tr>
      <w:tr w:rsidR="00C101A6" w:rsidTr="00C101A6">
        <w:trPr>
          <w:trHeight w:val="230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101A6" w:rsidRDefault="00C1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9-Preneseni višak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predh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god.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101A6" w:rsidRDefault="00C1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9.008,62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101A6" w:rsidRDefault="00C1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9.008,62</w:t>
            </w:r>
          </w:p>
        </w:tc>
      </w:tr>
      <w:tr w:rsidR="00C101A6" w:rsidTr="00C101A6">
        <w:trPr>
          <w:trHeight w:val="230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101A6" w:rsidRDefault="00C1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PRIHODI UKUPNO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101A6" w:rsidRDefault="00D5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1.491.095,25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101A6" w:rsidRDefault="00D5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1.295.481,65</w:t>
            </w:r>
          </w:p>
        </w:tc>
      </w:tr>
      <w:tr w:rsidR="00C101A6" w:rsidTr="00C101A6">
        <w:trPr>
          <w:trHeight w:val="290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101A6" w:rsidRDefault="00C1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101A6" w:rsidRDefault="00D5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1.490.63,75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101A6" w:rsidRDefault="00D5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1.289.473,58</w:t>
            </w:r>
          </w:p>
        </w:tc>
      </w:tr>
      <w:tr w:rsidR="00C101A6" w:rsidTr="00C101A6">
        <w:trPr>
          <w:trHeight w:val="449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101A6" w:rsidRDefault="00C1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101A6" w:rsidRDefault="00D5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464,53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101A6" w:rsidRDefault="00D5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2.156,93</w:t>
            </w:r>
          </w:p>
        </w:tc>
      </w:tr>
      <w:tr w:rsidR="00C101A6" w:rsidTr="00C101A6">
        <w:trPr>
          <w:trHeight w:val="245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C101A6" w:rsidRDefault="00C1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UKUPNO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C101A6" w:rsidRDefault="00D5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1.491.095,28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C101A6" w:rsidRDefault="00D5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1.291.630,14</w:t>
            </w:r>
          </w:p>
        </w:tc>
      </w:tr>
      <w:tr w:rsidR="00C101A6" w:rsidTr="00C101A6">
        <w:trPr>
          <w:trHeight w:val="245"/>
        </w:trPr>
        <w:tc>
          <w:tcPr>
            <w:tcW w:w="21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000000"/>
            </w:tcBorders>
            <w:shd w:val="solid" w:color="FFFFFF" w:fill="auto"/>
            <w:hideMark/>
          </w:tcPr>
          <w:p w:rsidR="00C101A6" w:rsidRDefault="00C1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Razlika - višak/manjak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solid" w:color="FFFFFF" w:fill="auto"/>
          </w:tcPr>
          <w:p w:rsidR="00C101A6" w:rsidRDefault="00C1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solid" w:color="FFFFFF" w:fill="auto"/>
            <w:hideMark/>
          </w:tcPr>
          <w:p w:rsidR="00C101A6" w:rsidRDefault="00D5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3.851,14</w:t>
            </w:r>
          </w:p>
        </w:tc>
      </w:tr>
    </w:tbl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D55592" w:rsidRDefault="00D55592" w:rsidP="00D5559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D5559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Indeks ukupnog izvršenje plana u prihoda je </w:t>
      </w:r>
      <w:r w:rsidR="00D55592">
        <w:rPr>
          <w:rFonts w:ascii="Arial" w:eastAsia="Times New Roman" w:hAnsi="Arial" w:cs="Arial"/>
          <w:lang w:eastAsia="hr-HR"/>
        </w:rPr>
        <w:t>86,90</w:t>
      </w:r>
      <w:r>
        <w:rPr>
          <w:rFonts w:ascii="Arial" w:eastAsia="Times New Roman" w:hAnsi="Arial" w:cs="Arial"/>
          <w:lang w:eastAsia="hr-HR"/>
        </w:rPr>
        <w:t xml:space="preserve"> a plana rashoda </w:t>
      </w:r>
      <w:r w:rsidR="00D55592">
        <w:rPr>
          <w:rFonts w:ascii="Arial" w:eastAsia="Times New Roman" w:hAnsi="Arial" w:cs="Arial"/>
          <w:lang w:eastAsia="hr-HR"/>
        </w:rPr>
        <w:t>86,62</w:t>
      </w:r>
      <w:r>
        <w:rPr>
          <w:rFonts w:ascii="Arial" w:eastAsia="Times New Roman" w:hAnsi="Arial" w:cs="Arial"/>
          <w:lang w:eastAsia="hr-HR"/>
        </w:rPr>
        <w:t>.</w:t>
      </w:r>
    </w:p>
    <w:p w:rsidR="00B21701" w:rsidRDefault="00B21701" w:rsidP="00B21701">
      <w:pPr>
        <w:suppressAutoHyphens/>
        <w:autoSpaceDN w:val="0"/>
        <w:spacing w:after="0" w:line="240" w:lineRule="auto"/>
        <w:ind w:left="360" w:firstLine="348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 w:firstLine="348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Ravnateljica:</w:t>
      </w: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Jelena Marasović Štefančić</w:t>
      </w: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939"/>
        <w:gridCol w:w="3772"/>
        <w:gridCol w:w="1463"/>
        <w:gridCol w:w="1415"/>
        <w:gridCol w:w="1214"/>
      </w:tblGrid>
      <w:tr w:rsidR="00B21701" w:rsidTr="00B21701">
        <w:trPr>
          <w:trHeight w:val="300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01" w:rsidRDefault="00B217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01" w:rsidRDefault="00B217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01" w:rsidRDefault="00B217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01" w:rsidRDefault="00B217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01" w:rsidRDefault="00B217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01" w:rsidRDefault="00B2170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3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"/>
      </w:tblGrid>
      <w:tr w:rsidR="00B21701" w:rsidTr="00B21701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01" w:rsidRDefault="00B217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</w:t>
      </w:r>
    </w:p>
    <w:sectPr w:rsidR="00B217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39" w:rsidRDefault="00E55A39" w:rsidP="00C101A6">
      <w:pPr>
        <w:spacing w:after="0" w:line="240" w:lineRule="auto"/>
      </w:pPr>
      <w:r>
        <w:separator/>
      </w:r>
    </w:p>
  </w:endnote>
  <w:endnote w:type="continuationSeparator" w:id="0">
    <w:p w:rsidR="00E55A39" w:rsidRDefault="00E55A39" w:rsidP="00C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A6" w:rsidRDefault="00C101A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664078"/>
      <w:docPartObj>
        <w:docPartGallery w:val="Page Numbers (Bottom of Page)"/>
        <w:docPartUnique/>
      </w:docPartObj>
    </w:sdtPr>
    <w:sdtEndPr/>
    <w:sdtContent>
      <w:p w:rsidR="00C101A6" w:rsidRDefault="00C101A6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F09">
          <w:rPr>
            <w:noProof/>
          </w:rPr>
          <w:t>7</w:t>
        </w:r>
        <w:r>
          <w:fldChar w:fldCharType="end"/>
        </w:r>
      </w:p>
    </w:sdtContent>
  </w:sdt>
  <w:p w:rsidR="00C101A6" w:rsidRDefault="00C101A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A6" w:rsidRDefault="00C101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39" w:rsidRDefault="00E55A39" w:rsidP="00C101A6">
      <w:pPr>
        <w:spacing w:after="0" w:line="240" w:lineRule="auto"/>
      </w:pPr>
      <w:r>
        <w:separator/>
      </w:r>
    </w:p>
  </w:footnote>
  <w:footnote w:type="continuationSeparator" w:id="0">
    <w:p w:rsidR="00E55A39" w:rsidRDefault="00E55A39" w:rsidP="00C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A6" w:rsidRDefault="00C101A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A6" w:rsidRDefault="00C101A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A6" w:rsidRDefault="00C101A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61B04"/>
    <w:multiLevelType w:val="multilevel"/>
    <w:tmpl w:val="4CFCC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B0D3F"/>
    <w:multiLevelType w:val="multilevel"/>
    <w:tmpl w:val="D0586AC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64"/>
    <w:rsid w:val="001711EE"/>
    <w:rsid w:val="001B1948"/>
    <w:rsid w:val="002A6061"/>
    <w:rsid w:val="002E2F09"/>
    <w:rsid w:val="00455164"/>
    <w:rsid w:val="00517B26"/>
    <w:rsid w:val="006216D9"/>
    <w:rsid w:val="00626DAD"/>
    <w:rsid w:val="006C77A1"/>
    <w:rsid w:val="008C557C"/>
    <w:rsid w:val="008C7778"/>
    <w:rsid w:val="00A54C82"/>
    <w:rsid w:val="00B21367"/>
    <w:rsid w:val="00B21701"/>
    <w:rsid w:val="00C101A6"/>
    <w:rsid w:val="00C3303B"/>
    <w:rsid w:val="00D55592"/>
    <w:rsid w:val="00E55A39"/>
    <w:rsid w:val="00F2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1B55E-AB09-4B84-ABF8-A85163A7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8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2170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1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01A6"/>
  </w:style>
  <w:style w:type="paragraph" w:styleId="Podnoje">
    <w:name w:val="footer"/>
    <w:basedOn w:val="Normal"/>
    <w:link w:val="PodnojeChar"/>
    <w:uiPriority w:val="99"/>
    <w:unhideWhenUsed/>
    <w:rsid w:val="00C1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b@gjb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jb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263A-C82B-42AD-8663-3334AFDB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2024-02-08T07:42:00Z</dcterms:created>
  <dcterms:modified xsi:type="dcterms:W3CDTF">2024-02-08T11:01:00Z</dcterms:modified>
</cp:coreProperties>
</file>