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95" w:rsidRDefault="00631495">
      <w:pPr>
        <w:pStyle w:val="Tijeloteksta"/>
        <w:rPr>
          <w:rFonts w:ascii="Times New Roman"/>
        </w:rPr>
      </w:pPr>
    </w:p>
    <w:p w:rsidR="00631495" w:rsidRDefault="000F1351">
      <w:pPr>
        <w:spacing w:before="255"/>
        <w:ind w:left="2823"/>
        <w:rPr>
          <w:rFonts w:ascii="Swis721 Blk BT"/>
          <w:b/>
          <w:sz w:val="26"/>
        </w:rPr>
      </w:pPr>
      <w:r w:rsidRPr="000F1351">
        <w:pict>
          <v:group id="_x0000_s1040" style="position:absolute;left:0;text-align:left;margin-left:44.2pt;margin-top:30.2pt;width:506.9pt;height:6.85pt;z-index:251657216;mso-wrap-distance-left:0;mso-wrap-distance-right:0;mso-position-horizontal-relative:page" coordorigin="884,604" coordsize="10138,137">
            <v:line id="_x0000_s1042" style="position:absolute" from="907,627" to="10998,627" strokecolor="#ed033b" strokeweight=".8mm"/>
            <v:line id="_x0000_s1041" style="position:absolute" from="907,718" to="10998,718" strokecolor="#3517a2" strokeweight=".80003mm"/>
            <w10:wrap type="topAndBottom" anchorx="page"/>
          </v:group>
        </w:pict>
      </w:r>
      <w:r w:rsidRPr="000F1351">
        <w:pict>
          <v:group id="_x0000_s1026" style="position:absolute;left:0;text-align:left;margin-left:93.85pt;margin-top:-11.1pt;width:38.45pt;height:36.2pt;z-index:251658240;mso-position-horizontal-relative:page" coordorigin="1877,-222" coordsize="769,724">
            <v:line id="_x0000_s1039" style="position:absolute" from="2069,485" to="2453,485" strokecolor="#ed033b" strokeweight="1.7pt"/>
            <v:line id="_x0000_s1038" style="position:absolute" from="2087,326" to="2087,468" strokecolor="#ed033b" strokeweight=".61608mm"/>
            <v:line id="_x0000_s1037" style="position:absolute" from="1894,309" to="2104,309" strokecolor="#ed033b" strokeweight="1.7pt"/>
            <v:line id="_x0000_s1036" style="position:absolute" from="1911,-12" to="1911,292" strokecolor="#ed033b" strokeweight=".61581mm"/>
            <v:line id="_x0000_s1035" style="position:absolute" from="1894,-29" to="2104,-29" strokecolor="#ed033b" strokeweight="1.7pt"/>
            <v:line id="_x0000_s1034" style="position:absolute" from="2087,-188" to="2087,-46" strokecolor="#ed033b" strokeweight=".61608mm"/>
            <v:line id="_x0000_s1033" style="position:absolute" from="2069,-205" to="2453,-205" strokecolor="#ed033b" strokeweight="1.7pt"/>
            <v:line id="_x0000_s1032" style="position:absolute" from="2436,326" to="2436,468" strokecolor="#ed033b" strokeweight=".61597mm"/>
            <v:line id="_x0000_s1031" style="position:absolute" from="2418,309" to="2628,309" strokecolor="#ed033b" strokeweight="1.7pt"/>
            <v:line id="_x0000_s1030" style="position:absolute" from="2611,-12" to="2611,292" strokecolor="#ed033b" strokeweight=".61619mm"/>
            <v:line id="_x0000_s1029" style="position:absolute" from="2418,-29" to="2628,-29" strokecolor="#ed033b" strokeweight="1.7pt"/>
            <v:line id="_x0000_s1028" style="position:absolute" from="2436,-188" to="2436,-46" strokecolor="#ed033b" strokeweight=".61597mm"/>
            <v:shape id="_x0000_s1027" style="position:absolute;left:2127;top:-143;width:244;height:579" coordorigin="2127,-143" coordsize="244,579" o:spt="100" adj="0,,0" path="m2226,270r-5,14l2216,308r1,17l2221,339r6,10l2238,360r15,11l2278,387r8,6l2279,414r-3,19l2284,436r2,-9l2286,419r15,-19l2299,388r-7,-17l2277,358r-17,-12l2248,331r-3,-17l2248,300r4,-11l2255,282r2,-4l2253,278r-14,-1l2226,270xm2257,278r-4,l2257,278r,xm2303,131r-8,2l2263,150r-28,9l2215,161r-7,1l2205,168r-3,16l2200,205r4,22l2220,251r22,15l2271,270r33,-6l2334,251r24,-21l2370,203r-6,-34l2343,143r-22,-11l2303,131xm2170,78r-5,12l2162,95r-6,13l2153,124r4,15l2167,147r15,4l2200,152r19,-2l2240,145r22,-9l2280,128r9,-5l2205,123r-12,l2185,122r4,-14l2190,98r-3,-1l2183,92,2170,78xm2337,116r-23,l2338,132r1,-6l2337,116xm2298,95r-9,2l2278,102r-14,7l2244,117r-21,4l2205,123r84,l2292,122r8,-5l2314,116r23,l2336,113r-7,-9l2319,98r-11,-3l2298,95xm2186,-18r-3,5l2158,1r-17,11l2131,18r-4,3l2137,24r9,1l2210,108r22,-1l2246,102r8,-5l2257,95r,l2187,2r4,-10l2186,-18xm2322,-124r-61,l2288,-118r18,16l2309,-84r-6,19l2292,-49r-16,15l2256,-18r-20,15l2223,6r-11,9l2216,24r5,12l2235,44r5,-8l2244,29r7,-9l2263,9r16,-14l2297,-19r18,-15l2326,-50r7,-12l2335,-67r3,-33l2324,-123r-2,-1xm2270,-143r-26,1l2224,-136r-15,7l2198,-124r-8,3l2180,-115r-10,10l2162,-92r-10,24l2163,-59r-4,12l2153,-33r-7,10l2143,-19r10,-9l2158,-28r1,-6l2164,-43r3,-10l2174,-65r3,-8l2182,-76r20,l2209,-84r-33,l2173,-86r,-7l2176,-95r35,l2212,-106r7,-4l2237,-119r24,-5l2322,-124r-22,-13l2270,-143xm2158,-28r-5,l2156,-21r2,-7xm2202,-76r-14,l2181,-67r-3,7l2178,-57r15,-4l2200,-74r2,-2xm2211,-95r-29,l2185,-93r,7l2182,-84r27,l2210,-85r1,-10xe" fillcolor="#ed033b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C7E99">
        <w:rPr>
          <w:rFonts w:ascii="Swis721 Blk BT"/>
          <w:b/>
          <w:color w:val="3517A2"/>
          <w:sz w:val="26"/>
        </w:rPr>
        <w:t>ZAVOD ZA JAVNO ZDRAVSTVO</w:t>
      </w:r>
      <w:r w:rsidR="007C7E99">
        <w:rPr>
          <w:rFonts w:ascii="Swis721 Blk BT"/>
          <w:b/>
          <w:color w:val="3517A2"/>
          <w:spacing w:val="77"/>
          <w:sz w:val="26"/>
        </w:rPr>
        <w:t xml:space="preserve"> </w:t>
      </w:r>
      <w:r w:rsidR="007C7E99">
        <w:rPr>
          <w:rFonts w:ascii="Swis721 Blk BT"/>
          <w:b/>
          <w:color w:val="3517A2"/>
          <w:sz w:val="26"/>
        </w:rPr>
        <w:t>ZADAR</w:t>
      </w:r>
    </w:p>
    <w:p w:rsidR="007668FC" w:rsidRDefault="000F30A6">
      <w:pPr>
        <w:pStyle w:val="Tijeloteksta"/>
        <w:spacing w:before="87" w:line="239" w:lineRule="exact"/>
        <w:ind w:left="177" w:right="182"/>
        <w:jc w:val="center"/>
        <w:rPr>
          <w:color w:val="3517A2"/>
        </w:rPr>
      </w:pPr>
      <w:proofErr w:type="spellStart"/>
      <w:r>
        <w:rPr>
          <w:color w:val="3517A2"/>
        </w:rPr>
        <w:t>Ljudevita</w:t>
      </w:r>
      <w:proofErr w:type="spellEnd"/>
      <w:r>
        <w:rPr>
          <w:color w:val="3517A2"/>
        </w:rPr>
        <w:t xml:space="preserve"> </w:t>
      </w:r>
      <w:proofErr w:type="spellStart"/>
      <w:r>
        <w:rPr>
          <w:color w:val="3517A2"/>
        </w:rPr>
        <w:t>Posavskog</w:t>
      </w:r>
      <w:proofErr w:type="spellEnd"/>
      <w:r>
        <w:rPr>
          <w:color w:val="3517A2"/>
        </w:rPr>
        <w:t xml:space="preserve"> 7a</w:t>
      </w:r>
      <w:r w:rsidR="007C7E99">
        <w:rPr>
          <w:color w:val="3517A2"/>
        </w:rPr>
        <w:t xml:space="preserve">, 23000 </w:t>
      </w:r>
      <w:r w:rsidR="007C7E99">
        <w:rPr>
          <w:color w:val="3517A2"/>
          <w:spacing w:val="-3"/>
        </w:rPr>
        <w:t xml:space="preserve">Zadar, </w:t>
      </w:r>
      <w:r w:rsidR="007C7E99">
        <w:rPr>
          <w:color w:val="3517A2"/>
        </w:rPr>
        <w:t>tel.: (023) 300-830, fax: (023) 211-072, MBS: 03402002,</w:t>
      </w:r>
    </w:p>
    <w:p w:rsidR="00631495" w:rsidRDefault="007668FC" w:rsidP="007668FC">
      <w:pPr>
        <w:pStyle w:val="Tijeloteksta"/>
        <w:spacing w:before="87" w:line="239" w:lineRule="exact"/>
        <w:ind w:left="177" w:right="182"/>
        <w:jc w:val="center"/>
        <w:rPr>
          <w:color w:val="3517A2"/>
        </w:rPr>
      </w:pPr>
      <w:r>
        <w:rPr>
          <w:color w:val="3517A2"/>
        </w:rPr>
        <w:t xml:space="preserve">   </w:t>
      </w:r>
      <w:r w:rsidR="007C7E99">
        <w:rPr>
          <w:color w:val="3517A2"/>
        </w:rPr>
        <w:t>IBAN: HR2924020061100520475</w:t>
      </w:r>
      <w:proofErr w:type="gramStart"/>
      <w:r>
        <w:rPr>
          <w:color w:val="3517A2"/>
        </w:rPr>
        <w:t xml:space="preserve">,  </w:t>
      </w:r>
      <w:r w:rsidR="007C7E99">
        <w:rPr>
          <w:color w:val="3517A2"/>
        </w:rPr>
        <w:t>OIB</w:t>
      </w:r>
      <w:proofErr w:type="gramEnd"/>
      <w:r w:rsidR="007C7E99">
        <w:rPr>
          <w:color w:val="3517A2"/>
        </w:rPr>
        <w:t>: 30765863795</w:t>
      </w:r>
    </w:p>
    <w:p w:rsidR="007668FC" w:rsidRDefault="007668FC" w:rsidP="007668FC">
      <w:pPr>
        <w:pStyle w:val="Tijeloteksta"/>
        <w:spacing w:before="87" w:line="239" w:lineRule="exact"/>
        <w:ind w:left="177" w:right="182"/>
        <w:jc w:val="center"/>
      </w:pPr>
    </w:p>
    <w:p w:rsidR="00631495" w:rsidRDefault="00631495">
      <w:pPr>
        <w:pStyle w:val="Tijeloteksta"/>
        <w:spacing w:before="6"/>
        <w:rPr>
          <w:sz w:val="6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12"/>
        <w:gridCol w:w="1739"/>
        <w:gridCol w:w="4941"/>
        <w:gridCol w:w="914"/>
      </w:tblGrid>
      <w:tr w:rsidR="00631495">
        <w:trPr>
          <w:trHeight w:hRule="exact" w:val="221"/>
        </w:trPr>
        <w:tc>
          <w:tcPr>
            <w:tcW w:w="2612" w:type="dxa"/>
          </w:tcPr>
          <w:p w:rsidR="00631495" w:rsidRDefault="007C7E99">
            <w:pPr>
              <w:pStyle w:val="TableParagraph"/>
              <w:spacing w:before="7"/>
              <w:ind w:left="50"/>
              <w:rPr>
                <w:sz w:val="17"/>
              </w:rPr>
            </w:pPr>
            <w:proofErr w:type="spellStart"/>
            <w:r>
              <w:rPr>
                <w:color w:val="3517A2"/>
                <w:w w:val="105"/>
                <w:sz w:val="17"/>
              </w:rPr>
              <w:t>Ured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517A2"/>
                <w:w w:val="105"/>
                <w:sz w:val="17"/>
              </w:rPr>
              <w:t>ravnatelja</w:t>
            </w:r>
            <w:proofErr w:type="spellEnd"/>
            <w:r>
              <w:rPr>
                <w:color w:val="3517A2"/>
                <w:w w:val="105"/>
                <w:sz w:val="17"/>
              </w:rPr>
              <w:t>:</w:t>
            </w:r>
          </w:p>
        </w:tc>
        <w:tc>
          <w:tcPr>
            <w:tcW w:w="1739" w:type="dxa"/>
          </w:tcPr>
          <w:p w:rsidR="00631495" w:rsidRDefault="007C7E99">
            <w:pPr>
              <w:pStyle w:val="TableParagraph"/>
              <w:spacing w:before="7"/>
              <w:ind w:left="24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>300-830</w:t>
            </w:r>
          </w:p>
        </w:tc>
        <w:tc>
          <w:tcPr>
            <w:tcW w:w="4941" w:type="dxa"/>
          </w:tcPr>
          <w:p w:rsidR="00631495" w:rsidRDefault="007C7E99">
            <w:pPr>
              <w:pStyle w:val="TableParagraph"/>
              <w:spacing w:before="8"/>
              <w:ind w:left="86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 xml:space="preserve">Služba za </w:t>
            </w:r>
            <w:proofErr w:type="spellStart"/>
            <w:r>
              <w:rPr>
                <w:color w:val="3517A2"/>
                <w:w w:val="105"/>
                <w:sz w:val="17"/>
              </w:rPr>
              <w:t>školsku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i </w:t>
            </w:r>
            <w:proofErr w:type="spellStart"/>
            <w:r>
              <w:rPr>
                <w:color w:val="3517A2"/>
                <w:w w:val="105"/>
                <w:sz w:val="17"/>
              </w:rPr>
              <w:t>adolescentnu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517A2"/>
                <w:w w:val="105"/>
                <w:sz w:val="17"/>
              </w:rPr>
              <w:t>medicinu</w:t>
            </w:r>
            <w:proofErr w:type="spellEnd"/>
            <w:r>
              <w:rPr>
                <w:color w:val="3517A2"/>
                <w:w w:val="105"/>
                <w:sz w:val="17"/>
              </w:rPr>
              <w:t>:</w:t>
            </w:r>
          </w:p>
        </w:tc>
        <w:tc>
          <w:tcPr>
            <w:tcW w:w="914" w:type="dxa"/>
          </w:tcPr>
          <w:p w:rsidR="00631495" w:rsidRDefault="007C7E99">
            <w:pPr>
              <w:pStyle w:val="TableParagraph"/>
              <w:spacing w:before="7"/>
              <w:ind w:right="48"/>
              <w:jc w:val="right"/>
              <w:rPr>
                <w:sz w:val="17"/>
              </w:rPr>
            </w:pPr>
            <w:r>
              <w:rPr>
                <w:color w:val="3517A2"/>
                <w:sz w:val="17"/>
              </w:rPr>
              <w:t>305-436</w:t>
            </w:r>
          </w:p>
        </w:tc>
      </w:tr>
      <w:tr w:rsidR="00631495">
        <w:trPr>
          <w:trHeight w:hRule="exact" w:val="228"/>
        </w:trPr>
        <w:tc>
          <w:tcPr>
            <w:tcW w:w="2612" w:type="dxa"/>
          </w:tcPr>
          <w:p w:rsidR="00631495" w:rsidRDefault="007C7E99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3517A2"/>
                <w:sz w:val="17"/>
              </w:rPr>
              <w:t xml:space="preserve">Služba za </w:t>
            </w:r>
            <w:proofErr w:type="spellStart"/>
            <w:r>
              <w:rPr>
                <w:color w:val="3517A2"/>
                <w:sz w:val="17"/>
              </w:rPr>
              <w:t>zajedničke</w:t>
            </w:r>
            <w:proofErr w:type="spellEnd"/>
            <w:r>
              <w:rPr>
                <w:color w:val="3517A2"/>
                <w:sz w:val="17"/>
              </w:rPr>
              <w:t xml:space="preserve"> </w:t>
            </w:r>
            <w:proofErr w:type="spellStart"/>
            <w:r>
              <w:rPr>
                <w:color w:val="3517A2"/>
                <w:sz w:val="17"/>
              </w:rPr>
              <w:t>poslove</w:t>
            </w:r>
            <w:proofErr w:type="spellEnd"/>
            <w:r>
              <w:rPr>
                <w:color w:val="3517A2"/>
                <w:sz w:val="17"/>
              </w:rPr>
              <w:t>:</w:t>
            </w:r>
          </w:p>
        </w:tc>
        <w:tc>
          <w:tcPr>
            <w:tcW w:w="1739" w:type="dxa"/>
          </w:tcPr>
          <w:p w:rsidR="00631495" w:rsidRDefault="007C7E99">
            <w:pPr>
              <w:pStyle w:val="TableParagraph"/>
              <w:spacing w:before="15"/>
              <w:ind w:left="24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>300-834</w:t>
            </w:r>
          </w:p>
        </w:tc>
        <w:tc>
          <w:tcPr>
            <w:tcW w:w="4941" w:type="dxa"/>
          </w:tcPr>
          <w:p w:rsidR="00631495" w:rsidRDefault="007C7E99">
            <w:pPr>
              <w:pStyle w:val="TableParagraph"/>
              <w:spacing w:before="15"/>
              <w:ind w:left="86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 xml:space="preserve">Služba za </w:t>
            </w:r>
            <w:proofErr w:type="spellStart"/>
            <w:r>
              <w:rPr>
                <w:color w:val="3517A2"/>
                <w:w w:val="105"/>
                <w:sz w:val="17"/>
              </w:rPr>
              <w:t>mentalno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517A2"/>
                <w:w w:val="105"/>
                <w:sz w:val="17"/>
              </w:rPr>
              <w:t>zdravlje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i prevenciju ovisnosti:</w:t>
            </w:r>
          </w:p>
        </w:tc>
        <w:tc>
          <w:tcPr>
            <w:tcW w:w="914" w:type="dxa"/>
          </w:tcPr>
          <w:p w:rsidR="00631495" w:rsidRDefault="007C7E99">
            <w:pPr>
              <w:pStyle w:val="TableParagraph"/>
              <w:spacing w:before="15"/>
              <w:ind w:right="48"/>
              <w:jc w:val="right"/>
              <w:rPr>
                <w:sz w:val="17"/>
              </w:rPr>
            </w:pPr>
            <w:r>
              <w:rPr>
                <w:color w:val="3517A2"/>
                <w:sz w:val="17"/>
              </w:rPr>
              <w:t>314-783</w:t>
            </w:r>
          </w:p>
        </w:tc>
      </w:tr>
      <w:tr w:rsidR="00631495">
        <w:trPr>
          <w:trHeight w:hRule="exact" w:val="228"/>
        </w:trPr>
        <w:tc>
          <w:tcPr>
            <w:tcW w:w="2612" w:type="dxa"/>
          </w:tcPr>
          <w:p w:rsidR="00631495" w:rsidRDefault="007C7E99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3517A2"/>
                <w:sz w:val="17"/>
              </w:rPr>
              <w:t>Služba za epidemiologiju:</w:t>
            </w:r>
          </w:p>
        </w:tc>
        <w:tc>
          <w:tcPr>
            <w:tcW w:w="1739" w:type="dxa"/>
          </w:tcPr>
          <w:p w:rsidR="00631495" w:rsidRDefault="007C7E99">
            <w:pPr>
              <w:pStyle w:val="TableParagraph"/>
              <w:ind w:left="246"/>
              <w:rPr>
                <w:sz w:val="17"/>
              </w:rPr>
            </w:pPr>
            <w:r>
              <w:rPr>
                <w:color w:val="3517A2"/>
                <w:sz w:val="17"/>
              </w:rPr>
              <w:t>300-841</w:t>
            </w:r>
          </w:p>
        </w:tc>
        <w:tc>
          <w:tcPr>
            <w:tcW w:w="4941" w:type="dxa"/>
          </w:tcPr>
          <w:p w:rsidR="00631495" w:rsidRDefault="007C7E99">
            <w:pPr>
              <w:pStyle w:val="TableParagraph"/>
              <w:spacing w:before="15"/>
              <w:ind w:left="86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 xml:space="preserve">Služba za </w:t>
            </w:r>
            <w:proofErr w:type="spellStart"/>
            <w:r>
              <w:rPr>
                <w:color w:val="3517A2"/>
                <w:w w:val="105"/>
                <w:sz w:val="17"/>
              </w:rPr>
              <w:t>mikrobiologiju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i </w:t>
            </w:r>
            <w:proofErr w:type="spellStart"/>
            <w:r>
              <w:rPr>
                <w:color w:val="3517A2"/>
                <w:w w:val="105"/>
                <w:sz w:val="17"/>
              </w:rPr>
              <w:t>parazitologiju</w:t>
            </w:r>
            <w:proofErr w:type="spellEnd"/>
            <w:r>
              <w:rPr>
                <w:color w:val="3517A2"/>
                <w:w w:val="105"/>
                <w:sz w:val="17"/>
              </w:rPr>
              <w:t>:</w:t>
            </w:r>
          </w:p>
        </w:tc>
        <w:tc>
          <w:tcPr>
            <w:tcW w:w="914" w:type="dxa"/>
          </w:tcPr>
          <w:p w:rsidR="00631495" w:rsidRDefault="007C7E99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color w:val="3517A2"/>
                <w:sz w:val="17"/>
              </w:rPr>
              <w:t>300-847</w:t>
            </w:r>
          </w:p>
        </w:tc>
      </w:tr>
      <w:tr w:rsidR="00631495">
        <w:trPr>
          <w:trHeight w:hRule="exact" w:val="221"/>
        </w:trPr>
        <w:tc>
          <w:tcPr>
            <w:tcW w:w="2612" w:type="dxa"/>
          </w:tcPr>
          <w:p w:rsidR="00631495" w:rsidRDefault="007C7E99">
            <w:pPr>
              <w:pStyle w:val="TableParagraph"/>
              <w:ind w:left="50"/>
              <w:rPr>
                <w:sz w:val="17"/>
              </w:rPr>
            </w:pPr>
            <w:r>
              <w:rPr>
                <w:color w:val="3517A2"/>
                <w:sz w:val="17"/>
              </w:rPr>
              <w:t xml:space="preserve">Služba za javno </w:t>
            </w:r>
            <w:proofErr w:type="spellStart"/>
            <w:r>
              <w:rPr>
                <w:color w:val="3517A2"/>
                <w:sz w:val="17"/>
              </w:rPr>
              <w:t>zdravstvo</w:t>
            </w:r>
            <w:proofErr w:type="spellEnd"/>
            <w:r>
              <w:rPr>
                <w:color w:val="3517A2"/>
                <w:sz w:val="17"/>
              </w:rPr>
              <w:t>:</w:t>
            </w:r>
          </w:p>
        </w:tc>
        <w:tc>
          <w:tcPr>
            <w:tcW w:w="1739" w:type="dxa"/>
          </w:tcPr>
          <w:p w:rsidR="00631495" w:rsidRDefault="007C7E99">
            <w:pPr>
              <w:pStyle w:val="TableParagraph"/>
              <w:ind w:left="246"/>
              <w:rPr>
                <w:sz w:val="17"/>
              </w:rPr>
            </w:pPr>
            <w:r>
              <w:rPr>
                <w:color w:val="3517A2"/>
                <w:sz w:val="17"/>
              </w:rPr>
              <w:t>300-835</w:t>
            </w:r>
          </w:p>
        </w:tc>
        <w:tc>
          <w:tcPr>
            <w:tcW w:w="4941" w:type="dxa"/>
          </w:tcPr>
          <w:p w:rsidR="00631495" w:rsidRDefault="007C7E99">
            <w:pPr>
              <w:pStyle w:val="TableParagraph"/>
              <w:spacing w:before="15"/>
              <w:ind w:left="866"/>
              <w:rPr>
                <w:sz w:val="17"/>
              </w:rPr>
            </w:pPr>
            <w:r>
              <w:rPr>
                <w:color w:val="3517A2"/>
                <w:w w:val="105"/>
                <w:sz w:val="17"/>
              </w:rPr>
              <w:t xml:space="preserve">Služba za </w:t>
            </w:r>
            <w:proofErr w:type="spellStart"/>
            <w:r>
              <w:rPr>
                <w:color w:val="3517A2"/>
                <w:w w:val="105"/>
                <w:sz w:val="17"/>
              </w:rPr>
              <w:t>zdravstvenu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517A2"/>
                <w:w w:val="105"/>
                <w:sz w:val="17"/>
              </w:rPr>
              <w:t>ekologiju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i </w:t>
            </w:r>
            <w:proofErr w:type="spellStart"/>
            <w:r>
              <w:rPr>
                <w:color w:val="3517A2"/>
                <w:w w:val="105"/>
                <w:sz w:val="17"/>
              </w:rPr>
              <w:t>zaštitu</w:t>
            </w:r>
            <w:proofErr w:type="spellEnd"/>
            <w:r>
              <w:rPr>
                <w:color w:val="3517A2"/>
                <w:w w:val="105"/>
                <w:sz w:val="17"/>
              </w:rPr>
              <w:t xml:space="preserve"> </w:t>
            </w:r>
            <w:proofErr w:type="spellStart"/>
            <w:r>
              <w:rPr>
                <w:color w:val="3517A2"/>
                <w:w w:val="105"/>
                <w:sz w:val="17"/>
              </w:rPr>
              <w:t>okoliša</w:t>
            </w:r>
            <w:proofErr w:type="spellEnd"/>
            <w:r>
              <w:rPr>
                <w:color w:val="3517A2"/>
                <w:w w:val="105"/>
                <w:sz w:val="17"/>
              </w:rPr>
              <w:t>:</w:t>
            </w:r>
          </w:p>
        </w:tc>
        <w:tc>
          <w:tcPr>
            <w:tcW w:w="914" w:type="dxa"/>
          </w:tcPr>
          <w:p w:rsidR="00631495" w:rsidRDefault="007C7E99">
            <w:pPr>
              <w:pStyle w:val="TableParagraph"/>
              <w:ind w:right="48"/>
              <w:jc w:val="right"/>
              <w:rPr>
                <w:sz w:val="17"/>
              </w:rPr>
            </w:pPr>
            <w:r>
              <w:rPr>
                <w:color w:val="3517A2"/>
                <w:sz w:val="17"/>
              </w:rPr>
              <w:t>300-856</w:t>
            </w:r>
          </w:p>
        </w:tc>
      </w:tr>
    </w:tbl>
    <w:p w:rsidR="007C7E99" w:rsidRDefault="007C7E99"/>
    <w:p w:rsidR="007668FC" w:rsidRDefault="007668FC"/>
    <w:p w:rsidR="00105F62" w:rsidRPr="005258BE" w:rsidRDefault="007668FC" w:rsidP="007668FC">
      <w:pPr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>SLUŽBA ZA MENTALNO ZDRAVLJE I PREVENCIJU OVISNOSTI</w:t>
      </w:r>
    </w:p>
    <w:p w:rsidR="007668FC" w:rsidRPr="005258BE" w:rsidRDefault="007668FC" w:rsidP="007668FC">
      <w:pPr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>Tel: 023/314-783</w:t>
      </w:r>
    </w:p>
    <w:p w:rsidR="007668FC" w:rsidRPr="005258BE" w:rsidRDefault="007668FC" w:rsidP="007668FC">
      <w:pPr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>Fax: 023/302-275</w:t>
      </w:r>
    </w:p>
    <w:p w:rsidR="007668FC" w:rsidRPr="005258BE" w:rsidRDefault="007668FC" w:rsidP="007668FC">
      <w:pPr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>Email: sluzba.ovisnosti.zadar@zjz.t-com.hr</w:t>
      </w:r>
    </w:p>
    <w:p w:rsidR="007668FC" w:rsidRPr="005258BE" w:rsidRDefault="007668FC" w:rsidP="007668FC">
      <w:pPr>
        <w:rPr>
          <w:rFonts w:ascii="Times New Roman" w:hAnsi="Times New Roman" w:cs="Times New Roman"/>
        </w:rPr>
      </w:pPr>
      <w:proofErr w:type="spellStart"/>
      <w:r w:rsidRPr="005258BE">
        <w:rPr>
          <w:rFonts w:ascii="Times New Roman" w:hAnsi="Times New Roman" w:cs="Times New Roman"/>
        </w:rPr>
        <w:t>Broj</w:t>
      </w:r>
      <w:proofErr w:type="spellEnd"/>
      <w:r w:rsidRPr="005258BE">
        <w:rPr>
          <w:rFonts w:ascii="Times New Roman" w:hAnsi="Times New Roman" w:cs="Times New Roman"/>
        </w:rPr>
        <w:t>: 09-</w:t>
      </w:r>
      <w:r w:rsidR="005258BE" w:rsidRPr="005258BE">
        <w:rPr>
          <w:rFonts w:ascii="Times New Roman" w:hAnsi="Times New Roman" w:cs="Times New Roman"/>
        </w:rPr>
        <w:t>2600</w:t>
      </w:r>
      <w:bookmarkStart w:id="0" w:name="_GoBack"/>
      <w:bookmarkEnd w:id="0"/>
      <w:r w:rsidRPr="005258BE">
        <w:rPr>
          <w:rFonts w:ascii="Times New Roman" w:hAnsi="Times New Roman" w:cs="Times New Roman"/>
        </w:rPr>
        <w:t>/1</w:t>
      </w:r>
      <w:r w:rsidR="001E7781" w:rsidRPr="005258BE">
        <w:rPr>
          <w:rFonts w:ascii="Times New Roman" w:hAnsi="Times New Roman" w:cs="Times New Roman"/>
        </w:rPr>
        <w:t>8</w:t>
      </w:r>
    </w:p>
    <w:p w:rsidR="007668FC" w:rsidRPr="005258BE" w:rsidRDefault="007668FC" w:rsidP="007668FC">
      <w:pPr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 xml:space="preserve">Zadar, </w:t>
      </w:r>
      <w:r w:rsidR="001E7781" w:rsidRPr="005258BE">
        <w:rPr>
          <w:rFonts w:ascii="Times New Roman" w:hAnsi="Times New Roman" w:cs="Times New Roman"/>
        </w:rPr>
        <w:t>26</w:t>
      </w:r>
      <w:r w:rsidRPr="005258BE">
        <w:rPr>
          <w:rFonts w:ascii="Times New Roman" w:hAnsi="Times New Roman" w:cs="Times New Roman"/>
        </w:rPr>
        <w:t>.11.201</w:t>
      </w:r>
      <w:r w:rsidR="001E7781" w:rsidRPr="005258BE">
        <w:rPr>
          <w:rFonts w:ascii="Times New Roman" w:hAnsi="Times New Roman" w:cs="Times New Roman"/>
        </w:rPr>
        <w:t>8</w:t>
      </w:r>
    </w:p>
    <w:p w:rsidR="00537223" w:rsidRPr="005258BE" w:rsidRDefault="00537223" w:rsidP="00537223">
      <w:pPr>
        <w:rPr>
          <w:rFonts w:ascii="Times New Roman" w:hAnsi="Times New Roman" w:cs="Times New Roman"/>
        </w:rPr>
      </w:pPr>
    </w:p>
    <w:p w:rsidR="00537223" w:rsidRPr="005258BE" w:rsidRDefault="00537223" w:rsidP="00537223">
      <w:pPr>
        <w:rPr>
          <w:rFonts w:ascii="Times New Roman" w:hAnsi="Times New Roman" w:cs="Times New Roman"/>
        </w:rPr>
      </w:pPr>
    </w:p>
    <w:p w:rsidR="005258BE" w:rsidRDefault="00537223" w:rsidP="005258BE">
      <w:pPr>
        <w:tabs>
          <w:tab w:val="left" w:pos="5880"/>
        </w:tabs>
        <w:spacing w:line="276" w:lineRule="auto"/>
        <w:jc w:val="right"/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ab/>
      </w:r>
      <w:r w:rsidR="005258BE">
        <w:rPr>
          <w:rFonts w:ascii="Times New Roman" w:hAnsi="Times New Roman" w:cs="Times New Roman"/>
        </w:rPr>
        <w:t>MEDIJIMA</w:t>
      </w:r>
    </w:p>
    <w:p w:rsidR="001E7781" w:rsidRPr="005258BE" w:rsidRDefault="001E7781" w:rsidP="005258BE">
      <w:pPr>
        <w:tabs>
          <w:tab w:val="left" w:pos="5880"/>
        </w:tabs>
        <w:spacing w:line="276" w:lineRule="auto"/>
        <w:jc w:val="right"/>
        <w:rPr>
          <w:rFonts w:ascii="Times New Roman" w:hAnsi="Times New Roman" w:cs="Times New Roman"/>
          <w:lang w:val="hr-HR"/>
        </w:rPr>
      </w:pPr>
    </w:p>
    <w:p w:rsidR="001E7781" w:rsidRPr="005258BE" w:rsidRDefault="001E7781" w:rsidP="005258BE">
      <w:pPr>
        <w:tabs>
          <w:tab w:val="left" w:pos="5880"/>
        </w:tabs>
        <w:spacing w:line="276" w:lineRule="auto"/>
        <w:rPr>
          <w:rFonts w:ascii="Times New Roman" w:hAnsi="Times New Roman" w:cs="Times New Roman"/>
          <w:lang w:val="hr-HR"/>
        </w:rPr>
      </w:pPr>
    </w:p>
    <w:p w:rsidR="001E7781" w:rsidRPr="005258BE" w:rsidRDefault="005258BE" w:rsidP="005258BE">
      <w:pPr>
        <w:tabs>
          <w:tab w:val="left" w:pos="5880"/>
        </w:tabs>
        <w:spacing w:line="276" w:lineRule="auto"/>
        <w:rPr>
          <w:rFonts w:ascii="Times New Roman" w:hAnsi="Times New Roman" w:cs="Times New Roman"/>
          <w:lang w:val="hr-HR"/>
        </w:rPr>
      </w:pPr>
      <w:r w:rsidRPr="005258BE">
        <w:rPr>
          <w:rFonts w:ascii="Times New Roman" w:hAnsi="Times New Roman" w:cs="Times New Roman"/>
          <w:lang w:val="hr-HR"/>
        </w:rPr>
        <w:t>Obavještavamo vas!</w:t>
      </w:r>
    </w:p>
    <w:p w:rsidR="001D5265" w:rsidRPr="005258BE" w:rsidRDefault="001D5265" w:rsidP="005258BE">
      <w:pPr>
        <w:tabs>
          <w:tab w:val="left" w:pos="5880"/>
        </w:tabs>
        <w:spacing w:line="276" w:lineRule="auto"/>
        <w:rPr>
          <w:rFonts w:ascii="Times New Roman" w:hAnsi="Times New Roman" w:cs="Times New Roman"/>
          <w:lang w:val="hr-HR"/>
        </w:rPr>
      </w:pP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Povodom obilježavanja mjeseca borbe protiv ovisnosti,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Služba za mentalno zdravlje i prevenciju ovisnosti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pri Zavodu za javno zdravstvo Zadar poziva sve građanke i građane </w:t>
      </w:r>
      <w:r w:rsidR="005258BE"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Zadarske županije 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 xml:space="preserve">TJEDAN OTVORENIH VRATA 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u trajanju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od 26.11.2018. do 30.11.2018.</w:t>
      </w: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Sve zainteresirane osobe nas mogu nazvati na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kontakt broj: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023 630 575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ili nas posjetiti na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adresi: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Ljudevita Posavskog 7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(u zgradi Poliklinike OB Zadar)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radnim danima od 08:00h do 13:00h!</w:t>
      </w: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Odjel za mentalno zdravlje:</w:t>
      </w: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Tijekom tjedna otvorenih vrata svi zainteresirani se mogu informirati o radu </w:t>
      </w:r>
      <w:r w:rsidRPr="005258BE">
        <w:rPr>
          <w:rFonts w:ascii="Times New Roman" w:hAnsi="Times New Roman" w:cs="Times New Roman"/>
          <w:b/>
          <w:sz w:val="24"/>
          <w:szCs w:val="24"/>
          <w:lang w:val="hr-HR"/>
        </w:rPr>
        <w:t>BESPLATNOG Savjetovališta za mentalno zdravlje</w:t>
      </w:r>
      <w:r w:rsidRPr="005258BE">
        <w:rPr>
          <w:rFonts w:ascii="Times New Roman" w:hAnsi="Times New Roman" w:cs="Times New Roman"/>
          <w:sz w:val="24"/>
          <w:szCs w:val="24"/>
          <w:lang w:val="hr-HR"/>
        </w:rPr>
        <w:t xml:space="preserve"> namijenjenog osobama svih uzrasta te se uključiti u tretman Savjetovališta ukoliko imaju poteškoće na osobnom, obiteljskom ili socijalnom planu. </w:t>
      </w:r>
    </w:p>
    <w:p w:rsidR="001D5265" w:rsidRPr="005258BE" w:rsidRDefault="001D5265" w:rsidP="005258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258BE">
        <w:rPr>
          <w:rFonts w:ascii="Times New Roman" w:hAnsi="Times New Roman" w:cs="Times New Roman"/>
          <w:sz w:val="24"/>
          <w:szCs w:val="24"/>
          <w:lang w:val="hr-HR"/>
        </w:rPr>
        <w:t>Također se možete upoznati sa ostalim projektima i preventivnim aktivnostima koje provode djelatnice i djelatnici Službe.</w:t>
      </w:r>
    </w:p>
    <w:p w:rsidR="001D5265" w:rsidRPr="005258BE" w:rsidRDefault="001D5265" w:rsidP="005258B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1D5265" w:rsidRPr="005258BE" w:rsidRDefault="001D5265" w:rsidP="005258B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58BE">
        <w:rPr>
          <w:b/>
        </w:rPr>
        <w:t>Odjel za prevenciju ovisnosti:</w:t>
      </w:r>
    </w:p>
    <w:p w:rsidR="001D5265" w:rsidRPr="005258BE" w:rsidRDefault="001D5265" w:rsidP="005258BE">
      <w:pPr>
        <w:pStyle w:val="StandardWeb"/>
        <w:shd w:val="clear" w:color="auto" w:fill="FFFFFF"/>
        <w:spacing w:before="0" w:beforeAutospacing="0" w:after="0" w:afterAutospacing="0" w:line="276" w:lineRule="auto"/>
        <w:jc w:val="both"/>
      </w:pPr>
      <w:r w:rsidRPr="005258BE">
        <w:t xml:space="preserve">Također pozivamo sve osobe koje su suočene s problemom ovisnosti, bilo da se radi o njima samima ili nekoj bliskoj osobi, da na jednostavan način dođu do relevantnih informacija ili se uključe u neki od tretmana koje nudi Služba. Građani mogu doći bez uputnice i prethodne najave te se savjetovati s našim stručnjacima, a ukoliko postoji potreba, mogu učiniti i toksikološku analizu urina na </w:t>
      </w:r>
      <w:proofErr w:type="spellStart"/>
      <w:r w:rsidRPr="005258BE">
        <w:t>psihoaktivne</w:t>
      </w:r>
      <w:proofErr w:type="spellEnd"/>
      <w:r w:rsidRPr="005258BE">
        <w:t xml:space="preserve"> tvari. </w:t>
      </w:r>
    </w:p>
    <w:p w:rsidR="001D5265" w:rsidRPr="005258BE" w:rsidRDefault="001D5265" w:rsidP="005258BE">
      <w:pPr>
        <w:pStyle w:val="StandardWeb"/>
        <w:shd w:val="clear" w:color="auto" w:fill="FFFFFF"/>
        <w:spacing w:before="0" w:beforeAutospacing="0" w:after="0" w:afterAutospacing="0" w:line="276" w:lineRule="auto"/>
        <w:jc w:val="both"/>
      </w:pPr>
      <w:r w:rsidRPr="005258BE">
        <w:t>Putem pisanih materijala, brošura i letaka, možete se informirati o različitim oblicima i sredstvima ovisnosti kao i o tematici vezanoj uz mentalno zdravlje.</w:t>
      </w:r>
    </w:p>
    <w:p w:rsidR="001D5265" w:rsidRPr="005258BE" w:rsidRDefault="001D5265" w:rsidP="005258BE">
      <w:pPr>
        <w:pStyle w:val="StandardWeb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5258BE">
        <w:t xml:space="preserve">Na raspolaganju Vam stoji </w:t>
      </w:r>
      <w:r w:rsidRPr="005258BE">
        <w:rPr>
          <w:b/>
        </w:rPr>
        <w:t>STRUČNI TIM</w:t>
      </w:r>
      <w:r w:rsidRPr="005258BE">
        <w:t xml:space="preserve"> sastavljen od: </w:t>
      </w:r>
      <w:r w:rsidRPr="005258BE">
        <w:rPr>
          <w:b/>
        </w:rPr>
        <w:t>psihijatara, epidemiologa, psihologa, pedagoga, sociologa i medicinskih tehničara.</w:t>
      </w: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</w:rPr>
      </w:pP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</w:rPr>
      </w:pP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  <w:sz w:val="14"/>
        </w:rPr>
      </w:pP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  <w:sz w:val="14"/>
        </w:rPr>
      </w:pP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</w:rPr>
      </w:pP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ab/>
        <w:t xml:space="preserve">       </w:t>
      </w:r>
      <w:proofErr w:type="spellStart"/>
      <w:r w:rsidRPr="005258BE">
        <w:rPr>
          <w:rFonts w:ascii="Times New Roman" w:hAnsi="Times New Roman" w:cs="Times New Roman"/>
        </w:rPr>
        <w:t>Voditeljica</w:t>
      </w:r>
      <w:proofErr w:type="spellEnd"/>
      <w:r w:rsidRPr="005258BE">
        <w:rPr>
          <w:rFonts w:ascii="Times New Roman" w:hAnsi="Times New Roman" w:cs="Times New Roman"/>
        </w:rPr>
        <w:t xml:space="preserve"> </w:t>
      </w:r>
      <w:proofErr w:type="spellStart"/>
      <w:r w:rsidRPr="005258BE">
        <w:rPr>
          <w:rFonts w:ascii="Times New Roman" w:hAnsi="Times New Roman" w:cs="Times New Roman"/>
        </w:rPr>
        <w:t>službe</w:t>
      </w:r>
      <w:proofErr w:type="spellEnd"/>
      <w:r w:rsidRPr="005258BE">
        <w:rPr>
          <w:rFonts w:ascii="Times New Roman" w:hAnsi="Times New Roman" w:cs="Times New Roman"/>
        </w:rPr>
        <w:t>:</w:t>
      </w:r>
      <w:r w:rsidRPr="005258BE">
        <w:rPr>
          <w:rFonts w:ascii="Times New Roman" w:hAnsi="Times New Roman" w:cs="Times New Roman"/>
        </w:rPr>
        <w:tab/>
      </w:r>
    </w:p>
    <w:p w:rsidR="001E7781" w:rsidRPr="005258BE" w:rsidRDefault="001E7781" w:rsidP="001E7781">
      <w:pPr>
        <w:tabs>
          <w:tab w:val="left" w:pos="5880"/>
        </w:tabs>
        <w:rPr>
          <w:rFonts w:ascii="Times New Roman" w:hAnsi="Times New Roman" w:cs="Times New Roman"/>
        </w:rPr>
      </w:pPr>
      <w:r w:rsidRPr="005258BE">
        <w:rPr>
          <w:rFonts w:ascii="Times New Roman" w:hAnsi="Times New Roman" w:cs="Times New Roman"/>
        </w:rPr>
        <w:tab/>
        <w:t>Stela Klepac Erstić, dr. med.</w:t>
      </w:r>
    </w:p>
    <w:p w:rsidR="001E7781" w:rsidRPr="00537223" w:rsidRDefault="001E7781" w:rsidP="001E7781">
      <w:pPr>
        <w:tabs>
          <w:tab w:val="left" w:pos="5880"/>
        </w:tabs>
      </w:pPr>
      <w:r w:rsidRPr="005258BE">
        <w:rPr>
          <w:rFonts w:ascii="Times New Roman" w:hAnsi="Times New Roman" w:cs="Times New Roman"/>
        </w:rPr>
        <w:tab/>
        <w:t xml:space="preserve">     </w:t>
      </w:r>
      <w:proofErr w:type="spellStart"/>
      <w:r w:rsidRPr="005258BE">
        <w:rPr>
          <w:rFonts w:ascii="Times New Roman" w:hAnsi="Times New Roman" w:cs="Times New Roman"/>
        </w:rPr>
        <w:t>specijalist</w:t>
      </w:r>
      <w:proofErr w:type="spellEnd"/>
      <w:r w:rsidRPr="005258BE">
        <w:rPr>
          <w:rFonts w:ascii="Times New Roman" w:hAnsi="Times New Roman" w:cs="Times New Roman"/>
        </w:rPr>
        <w:t xml:space="preserve"> </w:t>
      </w:r>
      <w:proofErr w:type="spellStart"/>
      <w:r w:rsidRPr="005258BE">
        <w:rPr>
          <w:rFonts w:ascii="Times New Roman" w:hAnsi="Times New Roman" w:cs="Times New Roman"/>
        </w:rPr>
        <w:t>epidemio</w:t>
      </w:r>
      <w:r>
        <w:t>log</w:t>
      </w:r>
      <w:proofErr w:type="spellEnd"/>
    </w:p>
    <w:sectPr w:rsidR="001E7781" w:rsidRPr="00537223" w:rsidSect="00631495">
      <w:type w:val="continuous"/>
      <w:pgSz w:w="11910" w:h="16840"/>
      <w:pgMar w:top="460" w:right="7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wis721 Lt BT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 Blk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5AE2"/>
    <w:multiLevelType w:val="hybridMultilevel"/>
    <w:tmpl w:val="13EC96B4"/>
    <w:lvl w:ilvl="0" w:tplc="BEE4C52E">
      <w:start w:val="300"/>
      <w:numFmt w:val="bullet"/>
      <w:lvlText w:val="-"/>
      <w:lvlJc w:val="left"/>
      <w:pPr>
        <w:ind w:left="6300" w:hanging="360"/>
      </w:pPr>
      <w:rPr>
        <w:rFonts w:ascii="Swis721 Lt BT" w:eastAsia="Swis721 Lt BT" w:hAnsi="Swis721 Lt BT" w:cs="Swis721 Lt BT" w:hint="default"/>
      </w:rPr>
    </w:lvl>
    <w:lvl w:ilvl="1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1495"/>
    <w:rsid w:val="000D6872"/>
    <w:rsid w:val="000F1351"/>
    <w:rsid w:val="000F30A6"/>
    <w:rsid w:val="00105F62"/>
    <w:rsid w:val="001D5265"/>
    <w:rsid w:val="001E7781"/>
    <w:rsid w:val="005258BE"/>
    <w:rsid w:val="00537223"/>
    <w:rsid w:val="0058341B"/>
    <w:rsid w:val="00631495"/>
    <w:rsid w:val="006C5E4C"/>
    <w:rsid w:val="007668FC"/>
    <w:rsid w:val="007C7E99"/>
    <w:rsid w:val="009B4F88"/>
    <w:rsid w:val="00E53333"/>
    <w:rsid w:val="00FD3C21"/>
    <w:rsid w:val="00FF6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1495"/>
    <w:pPr>
      <w:widowControl w:val="0"/>
      <w:autoSpaceDE w:val="0"/>
      <w:autoSpaceDN w:val="0"/>
    </w:pPr>
    <w:rPr>
      <w:rFonts w:ascii="Swis721 Lt BT" w:eastAsia="Swis721 Lt BT" w:hAnsi="Swis721 Lt BT" w:cs="Swis721 Lt BT"/>
      <w:sz w:val="22"/>
      <w:szCs w:val="22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uiPriority w:val="1"/>
    <w:qFormat/>
    <w:rsid w:val="00631495"/>
    <w:rPr>
      <w:sz w:val="20"/>
      <w:szCs w:val="20"/>
    </w:rPr>
  </w:style>
  <w:style w:type="paragraph" w:styleId="Odlomakpopisa">
    <w:name w:val="List Paragraph"/>
    <w:basedOn w:val="Normal"/>
    <w:uiPriority w:val="1"/>
    <w:qFormat/>
    <w:rsid w:val="00631495"/>
  </w:style>
  <w:style w:type="paragraph" w:customStyle="1" w:styleId="TableParagraph">
    <w:name w:val="Table Paragraph"/>
    <w:basedOn w:val="Normal"/>
    <w:uiPriority w:val="1"/>
    <w:qFormat/>
    <w:rsid w:val="00631495"/>
    <w:pPr>
      <w:spacing w:before="5"/>
    </w:pPr>
  </w:style>
  <w:style w:type="paragraph" w:styleId="StandardWeb">
    <w:name w:val="Normal (Web)"/>
    <w:basedOn w:val="Normal"/>
    <w:uiPriority w:val="99"/>
    <w:unhideWhenUsed/>
    <w:rsid w:val="001D52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Memornadum N0030052.cdr</vt:lpstr>
      <vt:lpstr>Memornadum N0030052.cdr</vt:lpstr>
    </vt:vector>
  </TitlesOfParts>
  <Company>Og grafika d.o.o.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Memornadum N0030052.cdr</dc:title>
  <dc:creator>Davor Makek</dc:creator>
  <cp:lastModifiedBy>Pripravnički</cp:lastModifiedBy>
  <cp:revision>12</cp:revision>
  <dcterms:created xsi:type="dcterms:W3CDTF">2017-10-06T11:48:00Z</dcterms:created>
  <dcterms:modified xsi:type="dcterms:W3CDTF">2018-11-26T13:06:00Z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CorelDRAW X7</vt:lpwstr>
  </property>
  <property fmtid="{D5CDD505-2E9C-101B-9397-08002B2CF9AE}" pid="4" name="LastSaved">
    <vt:filetime>2017-07-27T00:00:00Z</vt:filetime>
  </property>
</Properties>
</file>